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19" w:rsidRPr="005959B6" w:rsidRDefault="00657719" w:rsidP="00657719">
      <w:pPr>
        <w:jc w:val="center"/>
        <w:rPr>
          <w:rFonts w:ascii="Times New Roman" w:hAnsi="Times New Roman" w:cs="Times New Roman"/>
          <w:b/>
          <w:sz w:val="24"/>
          <w:szCs w:val="24"/>
        </w:rPr>
      </w:pPr>
      <w:r w:rsidRPr="005959B6">
        <w:rPr>
          <w:rFonts w:ascii="Times New Roman" w:hAnsi="Times New Roman" w:cs="Times New Roman"/>
          <w:b/>
          <w:sz w:val="24"/>
          <w:szCs w:val="24"/>
        </w:rPr>
        <w:t>ABSTRAK</w:t>
      </w:r>
    </w:p>
    <w:p w:rsidR="00657719" w:rsidRPr="005959B6" w:rsidRDefault="00657719" w:rsidP="00657719">
      <w:pPr>
        <w:spacing w:after="0"/>
        <w:rPr>
          <w:rFonts w:ascii="Times New Roman" w:hAnsi="Times New Roman" w:cs="Times New Roman"/>
          <w:b/>
          <w:sz w:val="24"/>
          <w:szCs w:val="24"/>
        </w:rPr>
      </w:pPr>
    </w:p>
    <w:p w:rsidR="00657719" w:rsidRPr="005959B6" w:rsidRDefault="00657719" w:rsidP="00657719">
      <w:pPr>
        <w:spacing w:after="0"/>
        <w:jc w:val="center"/>
        <w:rPr>
          <w:rFonts w:ascii="Times New Roman" w:hAnsi="Times New Roman" w:cs="Times New Roman"/>
          <w:b/>
          <w:sz w:val="24"/>
          <w:szCs w:val="24"/>
        </w:rPr>
      </w:pPr>
      <w:bookmarkStart w:id="0" w:name="_Hlk499537844"/>
      <w:r w:rsidRPr="005959B6">
        <w:rPr>
          <w:rFonts w:ascii="Times New Roman" w:hAnsi="Times New Roman" w:cs="Times New Roman"/>
          <w:b/>
          <w:sz w:val="24"/>
          <w:szCs w:val="24"/>
        </w:rPr>
        <w:t xml:space="preserve">PENGARUH </w:t>
      </w:r>
      <w:r>
        <w:rPr>
          <w:rFonts w:ascii="Times New Roman" w:hAnsi="Times New Roman" w:cs="Times New Roman"/>
          <w:b/>
          <w:sz w:val="24"/>
          <w:szCs w:val="24"/>
        </w:rPr>
        <w:t xml:space="preserve">STRUKTUR MODAL DAN LIKUIDITAS </w:t>
      </w:r>
      <w:r>
        <w:rPr>
          <w:rFonts w:ascii="Times New Roman" w:hAnsi="Times New Roman" w:cs="Times New Roman"/>
          <w:b/>
          <w:sz w:val="24"/>
          <w:szCs w:val="24"/>
          <w:lang w:val="en-US"/>
        </w:rPr>
        <w:t xml:space="preserve">TERHADAP </w:t>
      </w:r>
      <w:r>
        <w:rPr>
          <w:rFonts w:ascii="Times New Roman" w:hAnsi="Times New Roman" w:cs="Times New Roman"/>
          <w:b/>
          <w:sz w:val="24"/>
          <w:szCs w:val="24"/>
        </w:rPr>
        <w:t>KUALITAS LABA</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PADA PERUSAHAAN MANUFAKTUR </w:t>
      </w:r>
      <w:r>
        <w:rPr>
          <w:rFonts w:ascii="Times New Roman" w:hAnsi="Times New Roman" w:cs="Times New Roman"/>
          <w:b/>
          <w:sz w:val="24"/>
          <w:szCs w:val="24"/>
          <w:lang w:val="en-US"/>
        </w:rPr>
        <w:t xml:space="preserve">                            </w:t>
      </w:r>
      <w:r>
        <w:rPr>
          <w:rFonts w:ascii="Times New Roman" w:hAnsi="Times New Roman" w:cs="Times New Roman"/>
          <w:b/>
          <w:sz w:val="24"/>
          <w:szCs w:val="24"/>
        </w:rPr>
        <w:t>YANG TERDAFTAR DI BEI TAHUN 2018-2019</w:t>
      </w:r>
    </w:p>
    <w:p w:rsidR="00657719" w:rsidRPr="005959B6" w:rsidRDefault="00657719" w:rsidP="00657719">
      <w:pPr>
        <w:spacing w:line="240" w:lineRule="auto"/>
        <w:jc w:val="center"/>
        <w:rPr>
          <w:rFonts w:ascii="Times New Roman" w:hAnsi="Times New Roman" w:cs="Times New Roman"/>
          <w:b/>
          <w:sz w:val="24"/>
          <w:szCs w:val="24"/>
        </w:rPr>
      </w:pPr>
      <w:r w:rsidRPr="005959B6">
        <w:rPr>
          <w:rFonts w:ascii="Times New Roman" w:hAnsi="Times New Roman" w:cs="Times New Roman"/>
          <w:b/>
          <w:sz w:val="24"/>
          <w:szCs w:val="24"/>
        </w:rPr>
        <w:t xml:space="preserve">                                                                    </w:t>
      </w:r>
      <w:bookmarkEnd w:id="0"/>
    </w:p>
    <w:p w:rsidR="00657719" w:rsidRPr="005959B6" w:rsidRDefault="00657719" w:rsidP="0065771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LUKMAN NAULI S</w:t>
      </w:r>
    </w:p>
    <w:p w:rsidR="00657719" w:rsidRPr="005959B6" w:rsidRDefault="00657719" w:rsidP="00657719">
      <w:pPr>
        <w:spacing w:after="0" w:line="240" w:lineRule="auto"/>
        <w:jc w:val="center"/>
        <w:rPr>
          <w:rFonts w:ascii="Times New Roman" w:hAnsi="Times New Roman" w:cs="Times New Roman"/>
          <w:b/>
          <w:sz w:val="24"/>
          <w:szCs w:val="24"/>
        </w:rPr>
      </w:pPr>
      <w:r w:rsidRPr="005959B6">
        <w:rPr>
          <w:rFonts w:ascii="Times New Roman" w:hAnsi="Times New Roman" w:cs="Times New Roman"/>
          <w:b/>
          <w:sz w:val="24"/>
          <w:szCs w:val="24"/>
          <w:lang w:val="en-US"/>
        </w:rPr>
        <w:t>1</w:t>
      </w:r>
      <w:r>
        <w:rPr>
          <w:rFonts w:ascii="Times New Roman" w:hAnsi="Times New Roman" w:cs="Times New Roman"/>
          <w:b/>
          <w:sz w:val="24"/>
          <w:szCs w:val="24"/>
        </w:rPr>
        <w:t>63224047</w:t>
      </w:r>
    </w:p>
    <w:p w:rsidR="00657719" w:rsidRPr="005959B6" w:rsidRDefault="00657719" w:rsidP="00657719">
      <w:pPr>
        <w:spacing w:after="0" w:line="240" w:lineRule="auto"/>
        <w:jc w:val="center"/>
        <w:rPr>
          <w:rFonts w:ascii="Times New Roman" w:hAnsi="Times New Roman" w:cs="Times New Roman"/>
          <w:b/>
          <w:sz w:val="24"/>
          <w:szCs w:val="24"/>
        </w:rPr>
      </w:pPr>
    </w:p>
    <w:p w:rsidR="00657719" w:rsidRPr="005959B6" w:rsidRDefault="00657719" w:rsidP="00657719">
      <w:pPr>
        <w:spacing w:after="0" w:line="240" w:lineRule="auto"/>
        <w:jc w:val="center"/>
        <w:rPr>
          <w:rFonts w:ascii="Times New Roman" w:hAnsi="Times New Roman" w:cs="Times New Roman"/>
          <w:b/>
          <w:sz w:val="24"/>
          <w:szCs w:val="24"/>
        </w:rPr>
      </w:pPr>
    </w:p>
    <w:p w:rsidR="00657719" w:rsidRPr="005959B6" w:rsidRDefault="00657719" w:rsidP="00657719">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5959B6">
        <w:rPr>
          <w:rFonts w:ascii="Times New Roman" w:hAnsi="Times New Roman" w:cs="Times New Roman"/>
          <w:sz w:val="24"/>
          <w:szCs w:val="24"/>
        </w:rPr>
        <w:t>Penelitian ini bertujuan</w:t>
      </w:r>
      <w:r>
        <w:rPr>
          <w:rFonts w:ascii="Times New Roman" w:hAnsi="Times New Roman" w:cs="Times New Roman"/>
          <w:sz w:val="24"/>
          <w:szCs w:val="24"/>
        </w:rPr>
        <w:t xml:space="preserve"> (1)</w:t>
      </w:r>
      <w:r w:rsidRPr="005959B6">
        <w:rPr>
          <w:rFonts w:ascii="Times New Roman" w:hAnsi="Times New Roman" w:cs="Times New Roman"/>
          <w:sz w:val="24"/>
          <w:szCs w:val="24"/>
        </w:rPr>
        <w:t xml:space="preserve"> untuk mengetahui apakah variabel </w:t>
      </w:r>
      <w:r>
        <w:rPr>
          <w:rFonts w:ascii="Times New Roman" w:hAnsi="Times New Roman" w:cs="Times New Roman"/>
          <w:sz w:val="24"/>
          <w:szCs w:val="24"/>
        </w:rPr>
        <w:t xml:space="preserve">struktur modal berpengaruh </w:t>
      </w:r>
      <w:r>
        <w:rPr>
          <w:rFonts w:ascii="Times New Roman" w:hAnsi="Times New Roman" w:cs="Times New Roman"/>
          <w:sz w:val="24"/>
          <w:szCs w:val="24"/>
          <w:lang w:val="en-US"/>
        </w:rPr>
        <w:t>terhadap</w:t>
      </w:r>
      <w:r>
        <w:rPr>
          <w:rFonts w:ascii="Times New Roman" w:hAnsi="Times New Roman" w:cs="Times New Roman"/>
          <w:sz w:val="24"/>
          <w:szCs w:val="24"/>
        </w:rPr>
        <w:t xml:space="preserve"> kualitas laba pada perusahaan manufaktur yang terdaftar di BEI tahun 2018-2019</w:t>
      </w:r>
      <w:r w:rsidRPr="005959B6">
        <w:rPr>
          <w:rFonts w:ascii="Times New Roman" w:hAnsi="Times New Roman" w:cs="Times New Roman"/>
          <w:sz w:val="24"/>
          <w:szCs w:val="24"/>
        </w:rPr>
        <w:t>.</w:t>
      </w:r>
      <w:r>
        <w:rPr>
          <w:rFonts w:ascii="Times New Roman" w:hAnsi="Times New Roman" w:cs="Times New Roman"/>
          <w:sz w:val="24"/>
          <w:szCs w:val="24"/>
        </w:rPr>
        <w:t xml:space="preserve"> (2)</w:t>
      </w:r>
      <w:r w:rsidRPr="00DE6DE1">
        <w:rPr>
          <w:rFonts w:ascii="Times New Roman" w:hAnsi="Times New Roman" w:cs="Times New Roman"/>
          <w:sz w:val="24"/>
          <w:szCs w:val="24"/>
        </w:rPr>
        <w:t xml:space="preserve"> </w:t>
      </w:r>
      <w:r w:rsidRPr="005959B6">
        <w:rPr>
          <w:rFonts w:ascii="Times New Roman" w:hAnsi="Times New Roman" w:cs="Times New Roman"/>
          <w:sz w:val="24"/>
          <w:szCs w:val="24"/>
        </w:rPr>
        <w:t xml:space="preserve">untuk mengetahui apakah variabel </w:t>
      </w:r>
      <w:r>
        <w:rPr>
          <w:rFonts w:ascii="Times New Roman" w:hAnsi="Times New Roman" w:cs="Times New Roman"/>
          <w:sz w:val="24"/>
          <w:szCs w:val="24"/>
        </w:rPr>
        <w:t xml:space="preserve">likuiditas berpengaruh </w:t>
      </w:r>
      <w:r>
        <w:rPr>
          <w:rFonts w:ascii="Times New Roman" w:hAnsi="Times New Roman" w:cs="Times New Roman"/>
          <w:sz w:val="24"/>
          <w:szCs w:val="24"/>
          <w:lang w:val="en-US"/>
        </w:rPr>
        <w:t>terhadap</w:t>
      </w:r>
      <w:r>
        <w:rPr>
          <w:rFonts w:ascii="Times New Roman" w:hAnsi="Times New Roman" w:cs="Times New Roman"/>
          <w:sz w:val="24"/>
          <w:szCs w:val="24"/>
        </w:rPr>
        <w:t xml:space="preserve"> kualitas laba pada perusahaan manufaktur yang terdaftar di BEI tahun 2018-2019. (3)</w:t>
      </w:r>
      <w:r w:rsidRPr="00DE6DE1">
        <w:rPr>
          <w:rFonts w:ascii="Times New Roman" w:hAnsi="Times New Roman" w:cs="Times New Roman"/>
          <w:sz w:val="24"/>
          <w:szCs w:val="24"/>
        </w:rPr>
        <w:t xml:space="preserve"> </w:t>
      </w:r>
      <w:r w:rsidRPr="005959B6">
        <w:rPr>
          <w:rFonts w:ascii="Times New Roman" w:hAnsi="Times New Roman" w:cs="Times New Roman"/>
          <w:sz w:val="24"/>
          <w:szCs w:val="24"/>
        </w:rPr>
        <w:t xml:space="preserve">untuk mengetahui apakah variabel </w:t>
      </w:r>
      <w:r>
        <w:rPr>
          <w:rFonts w:ascii="Times New Roman" w:hAnsi="Times New Roman" w:cs="Times New Roman"/>
          <w:sz w:val="24"/>
          <w:szCs w:val="24"/>
        </w:rPr>
        <w:t xml:space="preserve">struktur modal dan likuiditas berpengaruh </w:t>
      </w:r>
      <w:r>
        <w:rPr>
          <w:rFonts w:ascii="Times New Roman" w:hAnsi="Times New Roman" w:cs="Times New Roman"/>
          <w:sz w:val="24"/>
          <w:szCs w:val="24"/>
          <w:lang w:val="en-US"/>
        </w:rPr>
        <w:t>terhadap</w:t>
      </w:r>
      <w:r>
        <w:rPr>
          <w:rFonts w:ascii="Times New Roman" w:hAnsi="Times New Roman" w:cs="Times New Roman"/>
          <w:sz w:val="24"/>
          <w:szCs w:val="24"/>
        </w:rPr>
        <w:t xml:space="preserve"> kualitas laba pada perusahaan manufaktur yang terdaftar di BEI tahun 2018-2019. (4)</w:t>
      </w:r>
      <w:r w:rsidRPr="005959B6">
        <w:rPr>
          <w:rFonts w:ascii="Times New Roman" w:hAnsi="Times New Roman" w:cs="Times New Roman"/>
          <w:sz w:val="24"/>
          <w:szCs w:val="24"/>
        </w:rPr>
        <w:t xml:space="preserve"> untuk mengetahui </w:t>
      </w:r>
      <w:r>
        <w:rPr>
          <w:rFonts w:ascii="Times New Roman" w:hAnsi="Times New Roman" w:cs="Times New Roman"/>
          <w:sz w:val="24"/>
          <w:szCs w:val="24"/>
        </w:rPr>
        <w:t>seberapa besar pengaruh</w:t>
      </w:r>
      <w:r w:rsidRPr="005959B6">
        <w:rPr>
          <w:rFonts w:ascii="Times New Roman" w:hAnsi="Times New Roman" w:cs="Times New Roman"/>
          <w:sz w:val="24"/>
          <w:szCs w:val="24"/>
        </w:rPr>
        <w:t xml:space="preserve"> variabel </w:t>
      </w:r>
      <w:r>
        <w:rPr>
          <w:rFonts w:ascii="Times New Roman" w:hAnsi="Times New Roman" w:cs="Times New Roman"/>
          <w:sz w:val="24"/>
          <w:szCs w:val="24"/>
        </w:rPr>
        <w:t xml:space="preserve">struktur modal dan likuiditas </w:t>
      </w:r>
      <w:r>
        <w:rPr>
          <w:rFonts w:ascii="Times New Roman" w:hAnsi="Times New Roman" w:cs="Times New Roman"/>
          <w:sz w:val="24"/>
          <w:szCs w:val="24"/>
          <w:lang w:val="en-US"/>
        </w:rPr>
        <w:t>terhadap</w:t>
      </w:r>
      <w:r>
        <w:rPr>
          <w:rFonts w:ascii="Times New Roman" w:hAnsi="Times New Roman" w:cs="Times New Roman"/>
          <w:sz w:val="24"/>
          <w:szCs w:val="24"/>
        </w:rPr>
        <w:t xml:space="preserve"> kualitas laba pada perusahaan manufaktur yang terdaftar di BEI tahun 2018-2019. </w:t>
      </w:r>
      <w:r w:rsidRPr="005959B6">
        <w:rPr>
          <w:rFonts w:ascii="Times New Roman" w:hAnsi="Times New Roman" w:cs="Times New Roman"/>
          <w:sz w:val="24"/>
          <w:szCs w:val="24"/>
        </w:rPr>
        <w:t xml:space="preserve">Penelitian ini menggunakan metode deskriptif kuantitatif dengan </w:t>
      </w:r>
      <w:r>
        <w:rPr>
          <w:rFonts w:ascii="Times New Roman" w:hAnsi="Times New Roman" w:cs="Times New Roman"/>
          <w:sz w:val="24"/>
          <w:szCs w:val="24"/>
        </w:rPr>
        <w:t xml:space="preserve">jumlah populasi sebanyak 134 perusahaan yang terdaftar pada BEI tahun 2018-2019. Dengan teknik pengambilan sampel dengan menggunakan </w:t>
      </w:r>
      <w:r w:rsidRPr="00DE6DE1">
        <w:rPr>
          <w:rFonts w:ascii="Times New Roman" w:hAnsi="Times New Roman" w:cs="Times New Roman"/>
          <w:i/>
          <w:sz w:val="24"/>
          <w:szCs w:val="24"/>
        </w:rPr>
        <w:t>purposive sampling</w:t>
      </w:r>
      <w:r>
        <w:rPr>
          <w:rFonts w:ascii="Times New Roman" w:hAnsi="Times New Roman" w:cs="Times New Roman"/>
          <w:sz w:val="24"/>
          <w:szCs w:val="24"/>
        </w:rPr>
        <w:t xml:space="preserve">, sehingga diperoleh </w:t>
      </w:r>
      <w:r>
        <w:rPr>
          <w:rFonts w:ascii="Times New Roman" w:hAnsi="Times New Roman" w:cs="Times New Roman"/>
          <w:sz w:val="24"/>
          <w:szCs w:val="24"/>
          <w:lang w:eastAsia="id-ID"/>
        </w:rPr>
        <w:t>banyaknya sampel yang akan digunakan pada penelitian ini yaitu ada sebanyak 73 perusahaan manufaktur yang telah terdaftar di Bursa Efek Indonesia (BEI) dengan menggunakan data keuangan tahun 2018 dan 2019, sehingga banyaknya data panel yang diolah pada penelitian ini yaitu 146 data.</w:t>
      </w:r>
      <w:r>
        <w:rPr>
          <w:rFonts w:ascii="Times New Roman" w:hAnsi="Times New Roman" w:cs="Times New Roman"/>
          <w:sz w:val="24"/>
          <w:szCs w:val="24"/>
        </w:rPr>
        <w:t xml:space="preserve"> </w:t>
      </w:r>
      <w:r w:rsidRPr="005959B6">
        <w:rPr>
          <w:rFonts w:ascii="Times New Roman" w:hAnsi="Times New Roman" w:cs="Times New Roman"/>
          <w:color w:val="000000"/>
          <w:sz w:val="24"/>
          <w:szCs w:val="24"/>
        </w:rPr>
        <w:t>Hasil penelitian menunjukkan bahwa</w:t>
      </w:r>
      <w:r>
        <w:rPr>
          <w:rFonts w:ascii="Times New Roman" w:hAnsi="Times New Roman" w:cs="Times New Roman"/>
          <w:color w:val="000000"/>
          <w:sz w:val="24"/>
          <w:szCs w:val="24"/>
        </w:rPr>
        <w:t>: (1) struktur modal</w:t>
      </w:r>
      <w:r w:rsidRPr="005959B6">
        <w:rPr>
          <w:rFonts w:ascii="Times New Roman" w:hAnsi="Times New Roman" w:cs="Times New Roman"/>
          <w:color w:val="000000"/>
          <w:sz w:val="24"/>
          <w:szCs w:val="24"/>
        </w:rPr>
        <w:t xml:space="preserve"> (</w:t>
      </w:r>
      <m:oMath>
        <m:sSub>
          <m:sSubPr>
            <m:ctrlPr>
              <w:rPr>
                <w:rFonts w:ascii="Cambria Math" w:hAnsi="Times New Roman" w:cs="Times New Roman"/>
                <w:color w:val="000000"/>
                <w:sz w:val="24"/>
                <w:szCs w:val="24"/>
              </w:rPr>
            </m:ctrlPr>
          </m:sSubPr>
          <m:e>
            <m:r>
              <m:rPr>
                <m:sty m:val="p"/>
              </m:rPr>
              <w:rPr>
                <w:rFonts w:ascii="Cambria Math" w:hAnsi="Times New Roman" w:cs="Times New Roman"/>
                <w:color w:val="000000"/>
                <w:sz w:val="24"/>
                <w:szCs w:val="24"/>
              </w:rPr>
              <m:t>X</m:t>
            </m:r>
          </m:e>
          <m:sub>
            <m:r>
              <m:rPr>
                <m:sty m:val="p"/>
              </m:rPr>
              <w:rPr>
                <w:rFonts w:ascii="Cambria Math" w:hAnsi="Times New Roman" w:cs="Times New Roman"/>
                <w:color w:val="000000"/>
                <w:sz w:val="24"/>
                <w:szCs w:val="24"/>
              </w:rPr>
              <m:t>1</m:t>
            </m:r>
          </m:sub>
        </m:sSub>
      </m:oMath>
      <w:r w:rsidRPr="005959B6">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tidak </w:t>
      </w:r>
      <w:r w:rsidRPr="005959B6">
        <w:rPr>
          <w:rFonts w:ascii="Times New Roman" w:hAnsi="Times New Roman" w:cs="Times New Roman"/>
          <w:color w:val="000000"/>
          <w:sz w:val="24"/>
          <w:szCs w:val="24"/>
        </w:rPr>
        <w:t>b</w:t>
      </w:r>
      <w:r>
        <w:rPr>
          <w:rFonts w:ascii="Times New Roman" w:hAnsi="Times New Roman" w:cs="Times New Roman"/>
          <w:color w:val="000000"/>
          <w:sz w:val="24"/>
          <w:szCs w:val="24"/>
        </w:rPr>
        <w:t xml:space="preserve">erpengaruh </w:t>
      </w:r>
      <w:r>
        <w:rPr>
          <w:rFonts w:ascii="Times New Roman" w:hAnsi="Times New Roman" w:cs="Times New Roman"/>
          <w:color w:val="000000"/>
          <w:sz w:val="24"/>
          <w:szCs w:val="24"/>
          <w:lang w:val="en-US"/>
        </w:rPr>
        <w:t>terhadap</w:t>
      </w:r>
      <w:r>
        <w:rPr>
          <w:rFonts w:ascii="Times New Roman" w:hAnsi="Times New Roman" w:cs="Times New Roman"/>
          <w:color w:val="000000"/>
          <w:sz w:val="24"/>
          <w:szCs w:val="24"/>
        </w:rPr>
        <w:t xml:space="preserve"> kualitas laba. (2) likuiditas</w:t>
      </w:r>
      <w:r w:rsidRPr="005959B6">
        <w:rPr>
          <w:rFonts w:ascii="Times New Roman" w:hAnsi="Times New Roman" w:cs="Times New Roman"/>
          <w:color w:val="000000"/>
          <w:sz w:val="24"/>
          <w:szCs w:val="24"/>
        </w:rPr>
        <w:t xml:space="preserve"> (</w:t>
      </w:r>
      <m:oMath>
        <m:sSub>
          <m:sSubPr>
            <m:ctrlPr>
              <w:rPr>
                <w:rFonts w:ascii="Cambria Math" w:hAnsi="Times New Roman" w:cs="Times New Roman"/>
                <w:color w:val="000000"/>
                <w:sz w:val="24"/>
                <w:szCs w:val="24"/>
              </w:rPr>
            </m:ctrlPr>
          </m:sSubPr>
          <m:e>
            <m:r>
              <m:rPr>
                <m:sty m:val="p"/>
              </m:rPr>
              <w:rPr>
                <w:rFonts w:ascii="Cambria Math" w:hAnsi="Times New Roman" w:cs="Times New Roman"/>
                <w:color w:val="000000"/>
                <w:sz w:val="24"/>
                <w:szCs w:val="24"/>
              </w:rPr>
              <m:t>X</m:t>
            </m:r>
          </m:e>
          <m:sub>
            <m:r>
              <m:rPr>
                <m:sty m:val="p"/>
              </m:rPr>
              <w:rPr>
                <w:rFonts w:ascii="Cambria Math" w:hAnsi="Times New Roman" w:cs="Times New Roman"/>
                <w:color w:val="000000"/>
                <w:sz w:val="24"/>
                <w:szCs w:val="24"/>
              </w:rPr>
              <m:t>2</m:t>
            </m:r>
          </m:sub>
        </m:sSub>
      </m:oMath>
      <w:r w:rsidRPr="005959B6">
        <w:rPr>
          <w:rFonts w:ascii="Times New Roman" w:eastAsiaTheme="minorEastAsia" w:hAnsi="Times New Roman" w:cs="Times New Roman"/>
          <w:color w:val="000000"/>
          <w:sz w:val="24"/>
          <w:szCs w:val="24"/>
        </w:rPr>
        <w:t xml:space="preserve">) </w:t>
      </w:r>
      <w:r w:rsidRPr="005959B6">
        <w:rPr>
          <w:rFonts w:ascii="Times New Roman" w:hAnsi="Times New Roman" w:cs="Times New Roman"/>
          <w:color w:val="000000"/>
          <w:sz w:val="24"/>
          <w:szCs w:val="24"/>
        </w:rPr>
        <w:t xml:space="preserve">berpengaruh secara signifikan </w:t>
      </w:r>
      <w:r>
        <w:rPr>
          <w:rFonts w:ascii="Times New Roman" w:hAnsi="Times New Roman" w:cs="Times New Roman"/>
          <w:color w:val="000000"/>
          <w:sz w:val="24"/>
          <w:szCs w:val="24"/>
          <w:lang w:val="en-US"/>
        </w:rPr>
        <w:t>terhadap</w:t>
      </w:r>
      <w:r>
        <w:rPr>
          <w:rFonts w:ascii="Times New Roman" w:hAnsi="Times New Roman" w:cs="Times New Roman"/>
          <w:color w:val="000000"/>
          <w:sz w:val="24"/>
          <w:szCs w:val="24"/>
        </w:rPr>
        <w:t xml:space="preserve"> kualitas laba</w:t>
      </w:r>
      <w:r>
        <w:rPr>
          <w:rFonts w:ascii="Times New Roman" w:eastAsiaTheme="minorEastAsia" w:hAnsi="Times New Roman" w:cs="Times New Roman"/>
          <w:sz w:val="24"/>
          <w:szCs w:val="24"/>
        </w:rPr>
        <w:t xml:space="preserve">. (3) secara simultan </w:t>
      </w:r>
      <w:r w:rsidRPr="005959B6">
        <w:rPr>
          <w:rFonts w:ascii="Times New Roman" w:hAnsi="Times New Roman" w:cs="Times New Roman"/>
          <w:sz w:val="24"/>
          <w:szCs w:val="24"/>
        </w:rPr>
        <w:t>variabel</w:t>
      </w:r>
      <w:r>
        <w:rPr>
          <w:rFonts w:ascii="Times New Roman" w:hAnsi="Times New Roman" w:cs="Times New Roman"/>
          <w:sz w:val="24"/>
          <w:szCs w:val="24"/>
        </w:rPr>
        <w:t xml:space="preserve"> struktur modal</w:t>
      </w:r>
      <w:r w:rsidRPr="005959B6">
        <w:rPr>
          <w:rFonts w:ascii="Times New Roman" w:hAnsi="Times New Roman" w:cs="Times New Roman"/>
          <w:sz w:val="24"/>
          <w:szCs w:val="24"/>
        </w:rPr>
        <w:t xml:space="preserve"> dan</w:t>
      </w:r>
      <w:r>
        <w:rPr>
          <w:rFonts w:ascii="Times New Roman" w:hAnsi="Times New Roman" w:cs="Times New Roman"/>
          <w:sz w:val="24"/>
          <w:szCs w:val="24"/>
        </w:rPr>
        <w:t xml:space="preserve"> likuiditas</w:t>
      </w:r>
      <w:r w:rsidRPr="005959B6">
        <w:rPr>
          <w:rFonts w:ascii="Times New Roman" w:hAnsi="Times New Roman" w:cs="Times New Roman"/>
          <w:sz w:val="24"/>
          <w:szCs w:val="24"/>
        </w:rPr>
        <w:t xml:space="preserve"> memiliki pengaruh yang signifikan </w:t>
      </w:r>
      <w:r>
        <w:rPr>
          <w:rFonts w:ascii="Times New Roman" w:hAnsi="Times New Roman" w:cs="Times New Roman"/>
          <w:sz w:val="24"/>
          <w:szCs w:val="24"/>
          <w:lang w:val="en-US"/>
        </w:rPr>
        <w:t>terhadap</w:t>
      </w:r>
      <w:r>
        <w:rPr>
          <w:rFonts w:ascii="Times New Roman" w:hAnsi="Times New Roman" w:cs="Times New Roman"/>
          <w:sz w:val="24"/>
          <w:szCs w:val="24"/>
        </w:rPr>
        <w:t xml:space="preserve"> kualitas laba</w:t>
      </w:r>
      <w:r w:rsidRPr="00DE6DE1">
        <w:rPr>
          <w:rFonts w:ascii="Times New Roman" w:hAnsi="Times New Roman" w:cs="Times New Roman"/>
          <w:sz w:val="24"/>
          <w:szCs w:val="24"/>
        </w:rPr>
        <w:t xml:space="preserve"> </w:t>
      </w:r>
      <w:r>
        <w:rPr>
          <w:rFonts w:ascii="Times New Roman" w:hAnsi="Times New Roman" w:cs="Times New Roman"/>
          <w:sz w:val="24"/>
          <w:szCs w:val="24"/>
        </w:rPr>
        <w:t>pada perusahaan manufaktur yang terdaftar di BEI tahun 2018-2019</w:t>
      </w:r>
      <w:r w:rsidRPr="005959B6">
        <w:rPr>
          <w:rFonts w:ascii="Times New Roman" w:eastAsiaTheme="minorEastAsia" w:hAnsi="Times New Roman" w:cs="Times New Roman"/>
          <w:sz w:val="24"/>
          <w:szCs w:val="24"/>
        </w:rPr>
        <w:t>.</w:t>
      </w:r>
    </w:p>
    <w:p w:rsidR="00657719" w:rsidRPr="005959B6" w:rsidRDefault="00657719" w:rsidP="00657719">
      <w:pPr>
        <w:autoSpaceDE w:val="0"/>
        <w:autoSpaceDN w:val="0"/>
        <w:adjustRightInd w:val="0"/>
        <w:spacing w:after="0" w:line="240" w:lineRule="auto"/>
        <w:jc w:val="both"/>
        <w:rPr>
          <w:rFonts w:ascii="Times New Roman" w:hAnsi="Times New Roman" w:cs="Times New Roman"/>
          <w:color w:val="000000"/>
          <w:sz w:val="24"/>
          <w:szCs w:val="24"/>
        </w:rPr>
      </w:pPr>
      <w:r w:rsidRPr="005959B6">
        <w:rPr>
          <w:rFonts w:ascii="Times New Roman" w:hAnsi="Times New Roman" w:cs="Times New Roman"/>
          <w:color w:val="000000"/>
          <w:sz w:val="24"/>
          <w:szCs w:val="24"/>
        </w:rPr>
        <w:t xml:space="preserve"> </w:t>
      </w:r>
    </w:p>
    <w:p w:rsidR="00657719" w:rsidRPr="00085ECF" w:rsidRDefault="00657719" w:rsidP="00657719">
      <w:pPr>
        <w:pStyle w:val="Default"/>
        <w:ind w:left="1418" w:hanging="1418"/>
        <w:jc w:val="both"/>
        <w:rPr>
          <w:lang w:val="id-ID"/>
        </w:rPr>
        <w:sectPr w:rsidR="00657719" w:rsidRPr="00085ECF" w:rsidSect="00085ECF">
          <w:footerReference w:type="first" r:id="rId4"/>
          <w:pgSz w:w="11906" w:h="16838"/>
          <w:pgMar w:top="2268" w:right="1701" w:bottom="1701" w:left="2268" w:header="708" w:footer="708" w:gutter="0"/>
          <w:pgNumType w:fmt="lowerRoman" w:start="1"/>
          <w:cols w:space="708"/>
          <w:titlePg/>
          <w:docGrid w:linePitch="360"/>
        </w:sectPr>
      </w:pPr>
      <w:r w:rsidRPr="005959B6">
        <w:rPr>
          <w:b/>
          <w:lang w:val="id-ID"/>
        </w:rPr>
        <w:t>Kata Kunci:</w:t>
      </w:r>
      <w:r w:rsidRPr="005959B6">
        <w:rPr>
          <w:lang w:val="id-ID"/>
        </w:rPr>
        <w:t xml:space="preserve"> </w:t>
      </w:r>
      <w:r w:rsidRPr="005F24A5">
        <w:rPr>
          <w:i/>
          <w:iCs/>
          <w:lang w:val="id-ID"/>
        </w:rPr>
        <w:t>Struktur Modal, Likuiditas, dan Kualitas Laba</w:t>
      </w: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eastAsia="en-ID"/>
        </w:rPr>
      </w:pPr>
      <w:r w:rsidRPr="005A2B60">
        <w:rPr>
          <w:rFonts w:ascii="Times New Roman" w:eastAsia="Times New Roman" w:hAnsi="Times New Roman" w:cs="Times New Roman"/>
          <w:b/>
          <w:bCs/>
          <w:i/>
          <w:iCs/>
          <w:sz w:val="24"/>
          <w:szCs w:val="24"/>
          <w:lang w:eastAsia="en-ID"/>
        </w:rPr>
        <w:lastRenderedPageBreak/>
        <w:t>ABSTRACT</w:t>
      </w: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eastAsia="en-ID"/>
        </w:rPr>
      </w:pP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eastAsia="en-ID"/>
        </w:rPr>
      </w:pPr>
      <w:r w:rsidRPr="005A2B60">
        <w:rPr>
          <w:rFonts w:ascii="Times New Roman" w:eastAsia="Times New Roman" w:hAnsi="Times New Roman" w:cs="Times New Roman"/>
          <w:b/>
          <w:bCs/>
          <w:i/>
          <w:iCs/>
          <w:sz w:val="24"/>
          <w:szCs w:val="24"/>
          <w:lang w:eastAsia="en-ID"/>
        </w:rPr>
        <w:t>THE EFFECT OF CAPITAL STRUCTURE AND LIQUIDITY ON INCOME QUALITY IN MANUFACTURING COMPANIES LISTED ON THE IDX 2018-2019</w:t>
      </w: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eastAsia="en-ID"/>
        </w:rPr>
      </w:pP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en-ID"/>
        </w:rPr>
      </w:pPr>
      <w:r w:rsidRPr="005A2B60">
        <w:rPr>
          <w:rFonts w:ascii="Times New Roman" w:eastAsia="Times New Roman" w:hAnsi="Times New Roman" w:cs="Times New Roman"/>
          <w:b/>
          <w:bCs/>
          <w:sz w:val="24"/>
          <w:szCs w:val="24"/>
          <w:lang w:eastAsia="en-ID"/>
        </w:rPr>
        <w:t>LUKMAN NAULI S</w:t>
      </w: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en-ID"/>
        </w:rPr>
      </w:pPr>
      <w:r w:rsidRPr="005A2B60">
        <w:rPr>
          <w:rFonts w:ascii="Times New Roman" w:eastAsia="Times New Roman" w:hAnsi="Times New Roman" w:cs="Times New Roman"/>
          <w:b/>
          <w:bCs/>
          <w:sz w:val="24"/>
          <w:szCs w:val="24"/>
          <w:lang w:eastAsia="en-ID"/>
        </w:rPr>
        <w:t>163224047</w:t>
      </w: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r w:rsidRPr="005A2B60">
        <w:rPr>
          <w:rFonts w:ascii="Times New Roman" w:eastAsia="Times New Roman" w:hAnsi="Times New Roman" w:cs="Times New Roman"/>
          <w:i/>
          <w:iCs/>
          <w:sz w:val="24"/>
          <w:szCs w:val="24"/>
          <w:lang w:eastAsia="en-ID"/>
        </w:rPr>
        <w:t>This study aims (1) to determine whether the capital structure variable affects the quality of earnings in manufacturing companies listed on the IDX in 2018-2019. (2) to find out whether the liquidity variable has an effect on earnings quality in manufacturing companies listed on the IDX in 2018-2019. (3) to determine whether the capital structure and liquidity variables affect the quality of earnings in manufacturing companies listed on the IDX in 2018-2019. (4) to find out how much influence the capital structure and liquidity variables have on earnings quality in manufacturing companies listed on the IDX in 2018-2019. This study uses a quantitative descriptive method with a total population of 134 companies listed on the IDX in 2018-2019. With the sampling technique using purposive sampling, in order to obtain the number of samples that will be used in this study, there are as many as 73 manufacturing companies that have been listed on the Indonesia Stock Exchange (IDX) using financial data for 2018 and 2019, so that the amount of panel data is processed in this study, namely 146 data. The results showed that: (1) capital structure (X_1) has no effect on earnings quality. (2) liquidity (X_2) has a significant effect on earnings quality. (3) simultaneously the capital structure and liquidity variables have a significant effect on earnings quality in manufacturing companies listed on the IDX in 2018-2019.</w:t>
      </w: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r w:rsidRPr="005A2B60">
        <w:rPr>
          <w:rFonts w:ascii="Times New Roman" w:eastAsia="Times New Roman" w:hAnsi="Times New Roman" w:cs="Times New Roman"/>
          <w:i/>
          <w:iCs/>
          <w:sz w:val="24"/>
          <w:szCs w:val="24"/>
          <w:lang w:eastAsia="en-ID"/>
        </w:rPr>
        <w:t xml:space="preserve"> </w:t>
      </w:r>
    </w:p>
    <w:p w:rsidR="00657719" w:rsidRPr="005A2B60" w:rsidRDefault="00657719" w:rsidP="0065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ID" w:eastAsia="en-ID"/>
        </w:rPr>
      </w:pPr>
      <w:r w:rsidRPr="005A2B60">
        <w:rPr>
          <w:rFonts w:ascii="Times New Roman" w:eastAsia="Times New Roman" w:hAnsi="Times New Roman" w:cs="Times New Roman"/>
          <w:b/>
          <w:bCs/>
          <w:i/>
          <w:iCs/>
          <w:sz w:val="24"/>
          <w:szCs w:val="24"/>
          <w:lang w:eastAsia="en-ID"/>
        </w:rPr>
        <w:t>Keywords</w:t>
      </w:r>
      <w:r w:rsidRPr="005A2B60">
        <w:rPr>
          <w:rFonts w:ascii="Times New Roman" w:eastAsia="Times New Roman" w:hAnsi="Times New Roman" w:cs="Times New Roman"/>
          <w:i/>
          <w:iCs/>
          <w:sz w:val="24"/>
          <w:szCs w:val="24"/>
          <w:lang w:eastAsia="en-ID"/>
        </w:rPr>
        <w:t>: Capital Structure, Liquidity, and Profit Quality</w:t>
      </w:r>
    </w:p>
    <w:p w:rsidR="00657719" w:rsidRPr="005A2B60" w:rsidRDefault="00657719" w:rsidP="00657719">
      <w:pPr>
        <w:spacing w:after="0" w:line="240" w:lineRule="auto"/>
        <w:rPr>
          <w:rFonts w:ascii="Times New Roman" w:eastAsia="Times New Roman" w:hAnsi="Times New Roman" w:cs="Times New Roman"/>
          <w:sz w:val="24"/>
          <w:szCs w:val="24"/>
          <w:lang w:val="en-ID" w:eastAsia="en-ID"/>
        </w:rPr>
      </w:pPr>
    </w:p>
    <w:p w:rsidR="00657719" w:rsidRPr="00306AB4" w:rsidRDefault="00657719" w:rsidP="00657719">
      <w:pPr>
        <w:jc w:val="both"/>
        <w:rPr>
          <w:rFonts w:ascii="Times New Roman" w:hAnsi="Times New Roman" w:cs="Times New Roman"/>
          <w:i/>
          <w:iCs/>
          <w:sz w:val="24"/>
          <w:szCs w:val="24"/>
        </w:rPr>
      </w:pPr>
    </w:p>
    <w:p w:rsidR="00A14DF1" w:rsidRPr="00657719" w:rsidRDefault="00A14DF1" w:rsidP="00657719"/>
    <w:sectPr w:rsidR="00A14DF1" w:rsidRPr="00657719" w:rsidSect="00A44767">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062138"/>
      <w:docPartObj>
        <w:docPartGallery w:val="Page Numbers (Bottom of Page)"/>
        <w:docPartUnique/>
      </w:docPartObj>
    </w:sdtPr>
    <w:sdtEndPr>
      <w:rPr>
        <w:noProof/>
      </w:rPr>
    </w:sdtEndPr>
    <w:sdtContent>
      <w:p w:rsidR="00A80D65" w:rsidRDefault="0065771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A80D65" w:rsidRDefault="00657719">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compat/>
  <w:rsids>
    <w:rsidRoot w:val="00A44767"/>
    <w:rsid w:val="00272AAD"/>
    <w:rsid w:val="00584828"/>
    <w:rsid w:val="005F2250"/>
    <w:rsid w:val="00657719"/>
    <w:rsid w:val="008F359A"/>
    <w:rsid w:val="009C6C1D"/>
    <w:rsid w:val="00A14DF1"/>
    <w:rsid w:val="00A44767"/>
    <w:rsid w:val="00C27BF3"/>
    <w:rsid w:val="00C64313"/>
    <w:rsid w:val="00E95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67"/>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767"/>
    <w:rPr>
      <w:rFonts w:ascii="Tahoma" w:hAnsi="Tahoma" w:cs="Tahoma"/>
      <w:sz w:val="16"/>
      <w:szCs w:val="16"/>
      <w:lang w:val="id-ID"/>
    </w:rPr>
  </w:style>
  <w:style w:type="paragraph" w:customStyle="1" w:styleId="Default">
    <w:name w:val="Default"/>
    <w:qFormat/>
    <w:rsid w:val="00657719"/>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aliases w:val="skripsi,spasi 2 taiiii,Body Text Char1,Char Char2,List Paragraph2,Body of text,kepala,sub de titre 4,ANNEX,List Paragraph1,Heading 10,list paragraph"/>
    <w:basedOn w:val="Normal"/>
    <w:link w:val="ListParagraphChar"/>
    <w:uiPriority w:val="34"/>
    <w:qFormat/>
    <w:rsid w:val="00657719"/>
    <w:pPr>
      <w:spacing w:after="200" w:line="276" w:lineRule="auto"/>
      <w:ind w:left="720"/>
      <w:contextualSpacing/>
    </w:pPr>
  </w:style>
  <w:style w:type="character" w:customStyle="1" w:styleId="ListParagraphChar">
    <w:name w:val="List Paragraph Char"/>
    <w:aliases w:val="skripsi Char,spasi 2 taiiii Char,Body Text Char1 Char,Char Char2 Char,List Paragraph2 Char,Body of text Char,kepala Char,sub de titre 4 Char,ANNEX Char,List Paragraph1 Char,Heading 10 Char,list paragraph Char"/>
    <w:link w:val="ListParagraph"/>
    <w:uiPriority w:val="34"/>
    <w:qFormat/>
    <w:rsid w:val="00657719"/>
    <w:rPr>
      <w:lang w:val="id-ID"/>
    </w:rPr>
  </w:style>
  <w:style w:type="paragraph" w:styleId="Footer">
    <w:name w:val="footer"/>
    <w:basedOn w:val="Normal"/>
    <w:link w:val="FooterChar"/>
    <w:uiPriority w:val="99"/>
    <w:unhideWhenUsed/>
    <w:rsid w:val="00657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71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2021-10-13T07:52:00Z</dcterms:created>
  <dcterms:modified xsi:type="dcterms:W3CDTF">2021-10-13T07:52:00Z</dcterms:modified>
</cp:coreProperties>
</file>