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F6" w:rsidRPr="008C4FF7" w:rsidRDefault="00E22FDF" w:rsidP="008C4FF7">
      <w:pPr>
        <w:spacing w:after="360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219">
        <w:rPr>
          <w:rFonts w:ascii="Times New Roman" w:hAnsi="Times New Roman" w:cs="Times New Roman"/>
          <w:b/>
          <w:bCs/>
          <w:sz w:val="28"/>
          <w:szCs w:val="28"/>
        </w:rPr>
        <w:t>REFERENCE</w:t>
      </w:r>
    </w:p>
    <w:p w:rsidR="00C761F7" w:rsidRPr="00C761F7" w:rsidRDefault="00C761F7" w:rsidP="00C761F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9766723"/>
      <w:r w:rsidRPr="00C761F7">
        <w:rPr>
          <w:rFonts w:ascii="Times New Roman" w:eastAsia="Times New Roman" w:hAnsi="Times New Roman" w:cs="Times New Roman"/>
          <w:sz w:val="24"/>
          <w:szCs w:val="24"/>
        </w:rPr>
        <w:t>Nasih,Ahamad Munjin</w:t>
      </w:r>
      <w:bookmarkEnd w:id="0"/>
      <w:r w:rsidRPr="00C761F7">
        <w:rPr>
          <w:rFonts w:ascii="Times New Roman" w:eastAsia="Times New Roman" w:hAnsi="Times New Roman" w:cs="Times New Roman"/>
          <w:sz w:val="24"/>
          <w:szCs w:val="24"/>
        </w:rPr>
        <w:t xml:space="preserve">. 2009. </w:t>
      </w:r>
      <w:r w:rsidRPr="00C761F7">
        <w:rPr>
          <w:rFonts w:ascii="Times New Roman" w:eastAsia="Times New Roman" w:hAnsi="Times New Roman" w:cs="Times New Roman"/>
          <w:i/>
          <w:sz w:val="24"/>
          <w:szCs w:val="24"/>
        </w:rPr>
        <w:t>Metode Dan Teknik  Pembelajaran Pendidikan Agama Islam</w:t>
      </w:r>
      <w:r w:rsidRPr="00C761F7">
        <w:rPr>
          <w:rFonts w:ascii="Times New Roman" w:eastAsia="Times New Roman" w:hAnsi="Times New Roman" w:cs="Times New Roman"/>
          <w:sz w:val="24"/>
          <w:szCs w:val="24"/>
        </w:rPr>
        <w:t>, Bandung: PT Refika Aditama,  hal. 110-111.</w:t>
      </w: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Alamsyah, Maurizal. 2009.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Kiat Jitu Meningkatkan Prestasi Dengan Mind Mapping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.Yogyakarta: Mitra Pelajar. </w:t>
      </w: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Anderson, A. and Anderson, K. 1997.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Text Types In English 2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 South Yara: MacMillan Education Australia PTY LTD.</w:t>
      </w: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Anthony, B. 2007. Making Students' Writing Bloom: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The Effect of Scaffolding Oral Inquiry Using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</w:t>
      </w: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Brown, H.Douglas. (1980).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Principles of Language Learning and Teaching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 New Jersey : Prentice-Hall, Inc.</w:t>
      </w:r>
    </w:p>
    <w:p w:rsidR="00C761F7" w:rsidRPr="00C761F7" w:rsidRDefault="00C761F7" w:rsidP="00C761F7">
      <w:pPr>
        <w:tabs>
          <w:tab w:val="center" w:leader="underscore" w:pos="851"/>
        </w:tabs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61F7">
        <w:rPr>
          <w:rFonts w:ascii="Times New Roman" w:hAnsi="Times New Roman" w:cs="Times New Roman"/>
          <w:sz w:val="24"/>
          <w:szCs w:val="24"/>
        </w:rPr>
        <w:t xml:space="preserve">. 2001. </w:t>
      </w:r>
      <w:r w:rsidRPr="00C761F7">
        <w:rPr>
          <w:rFonts w:ascii="Times New Roman" w:hAnsi="Times New Roman" w:cs="Times New Roman"/>
          <w:i/>
          <w:sz w:val="24"/>
          <w:szCs w:val="24"/>
        </w:rPr>
        <w:t>Teaching by Principles and Interactive Approachto Language Pedagogy</w:t>
      </w:r>
      <w:r w:rsidRPr="00C761F7">
        <w:rPr>
          <w:rFonts w:ascii="Times New Roman" w:hAnsi="Times New Roman" w:cs="Times New Roman"/>
          <w:sz w:val="24"/>
          <w:szCs w:val="24"/>
        </w:rPr>
        <w:t>. New York: A Pearson Education Company.</w:t>
      </w:r>
    </w:p>
    <w:p w:rsidR="00C761F7" w:rsidRPr="00C761F7" w:rsidRDefault="00C761F7" w:rsidP="00C761F7">
      <w:pPr>
        <w:pStyle w:val="ListParagraph"/>
        <w:tabs>
          <w:tab w:val="left" w:leader="underscore" w:pos="851"/>
          <w:tab w:val="left" w:pos="993"/>
        </w:tabs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.  </w:t>
      </w:r>
      <w:r w:rsidRPr="00C761F7">
        <w:rPr>
          <w:rFonts w:ascii="Times New Roman" w:hAnsi="Times New Roman" w:cs="Times New Roman"/>
          <w:sz w:val="24"/>
          <w:szCs w:val="24"/>
        </w:rPr>
        <w:t xml:space="preserve">2004. </w:t>
      </w:r>
      <w:r w:rsidRPr="00C761F7">
        <w:rPr>
          <w:rFonts w:ascii="Times New Roman" w:hAnsi="Times New Roman" w:cs="Times New Roman"/>
          <w:i/>
          <w:sz w:val="24"/>
          <w:szCs w:val="24"/>
        </w:rPr>
        <w:t>Teaching by Principle an Interactive Approach to Language Pedagogy</w:t>
      </w:r>
      <w:r w:rsidRPr="00C761F7">
        <w:rPr>
          <w:rFonts w:ascii="Times New Roman" w:hAnsi="Times New Roman" w:cs="Times New Roman"/>
          <w:sz w:val="24"/>
          <w:szCs w:val="24"/>
        </w:rPr>
        <w:t>, New York: San Fransisco State.</w:t>
      </w:r>
    </w:p>
    <w:p w:rsid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Bowker, Natilene. 2007.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Academic Writing: A Guide to Tertiary Level Writing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 Massey university.</w:t>
      </w: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36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Buzan, T. 2006.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How to Mind Map: Mind Map untuk Meningkatkan Kreativitas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 Jakarta: PT Gramedia Pustaka Utama.</w:t>
      </w:r>
    </w:p>
    <w:p w:rsidR="00C761F7" w:rsidRDefault="00C761F7" w:rsidP="00C761F7">
      <w:pPr>
        <w:spacing w:after="12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Buzan, T. 2008.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Buku Pintar Mind Map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 Jakarta : PT. Gramedia Pustaka Utama.</w:t>
      </w:r>
    </w:p>
    <w:p w:rsidR="00C761F7" w:rsidRPr="00C761F7" w:rsidRDefault="00C761F7" w:rsidP="00C761F7">
      <w:pPr>
        <w:pStyle w:val="ListParagraph"/>
        <w:tabs>
          <w:tab w:val="left" w:leader="underscore" w:pos="851"/>
          <w:tab w:val="left" w:pos="113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Pr="00C761F7">
        <w:rPr>
          <w:rFonts w:ascii="Times New Roman" w:hAnsi="Times New Roman" w:cs="Times New Roman"/>
          <w:sz w:val="24"/>
          <w:szCs w:val="24"/>
        </w:rPr>
        <w:t xml:space="preserve">2012. </w:t>
      </w:r>
      <w:r w:rsidRPr="00C761F7">
        <w:rPr>
          <w:rFonts w:ascii="Times New Roman" w:hAnsi="Times New Roman" w:cs="Times New Roman"/>
          <w:i/>
          <w:sz w:val="24"/>
          <w:szCs w:val="24"/>
        </w:rPr>
        <w:t>Buku Pintar Mind Map</w:t>
      </w:r>
      <w:r w:rsidRPr="00C761F7">
        <w:rPr>
          <w:rFonts w:ascii="Times New Roman" w:hAnsi="Times New Roman" w:cs="Times New Roman"/>
          <w:sz w:val="24"/>
          <w:szCs w:val="24"/>
        </w:rPr>
        <w:t>. Jakarta: PT. Gramedia Pustaka Utama.</w:t>
      </w:r>
    </w:p>
    <w:p w:rsidR="00EF58FF" w:rsidRDefault="00EF58FF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Cholipah. (2014).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An Analysis of Students' Error in Writing Recount Text (A Case Study in the Second Grade Students of SMP Trimulia Jakarta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). </w:t>
      </w: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Clouse, Barbara Fine, 2006.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The Student Writer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, New York: McGraw Hill, p.252.</w:t>
      </w: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Derewianka, B. 1990.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Exploring How Texts Work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.. Sydney: Primary Teaching Association.</w:t>
      </w: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Deporter, Bobby. Dkk. 2005. Ed. 1, cet. ke-22. Quantum Learning :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Membiasakan Belajar Nyaman dan Menyenangkan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 Penerjemah: Alwiyah Abdurrahman. Bandung: Kaifa.</w:t>
      </w: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 xml:space="preserve">Djam’an Satori. 2011.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Metode Penelitian Kualitatif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, Bandung: Alfabeta.</w:t>
      </w:r>
    </w:p>
    <w:p w:rsidR="00C761F7" w:rsidRPr="00C761F7" w:rsidRDefault="00C761F7" w:rsidP="00C761F7">
      <w:pPr>
        <w:spacing w:after="0" w:line="240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Default="00C761F7" w:rsidP="00C761F7">
      <w:pPr>
        <w:tabs>
          <w:tab w:val="center" w:leader="underscore" w:pos="851"/>
        </w:tabs>
        <w:spacing w:after="12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Harmer, J. 1998.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How to Teach English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 Edinburgh: Addison Wesley.</w:t>
      </w:r>
    </w:p>
    <w:p w:rsidR="00C761F7" w:rsidRPr="00C761F7" w:rsidRDefault="00C761F7" w:rsidP="00C761F7">
      <w:pPr>
        <w:pStyle w:val="ListParagraph"/>
        <w:tabs>
          <w:tab w:val="left" w:leader="underscore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Pr="00C761F7">
        <w:rPr>
          <w:rFonts w:ascii="Times New Roman" w:hAnsi="Times New Roman" w:cs="Times New Roman"/>
          <w:sz w:val="24"/>
          <w:szCs w:val="24"/>
        </w:rPr>
        <w:t xml:space="preserve">2004. </w:t>
      </w:r>
      <w:r w:rsidRPr="00C761F7">
        <w:rPr>
          <w:rFonts w:ascii="Times New Roman" w:hAnsi="Times New Roman" w:cs="Times New Roman"/>
          <w:i/>
          <w:sz w:val="24"/>
          <w:szCs w:val="24"/>
        </w:rPr>
        <w:t>How to Teach Writing</w:t>
      </w:r>
      <w:r w:rsidRPr="00C761F7">
        <w:rPr>
          <w:rFonts w:ascii="Times New Roman" w:hAnsi="Times New Roman" w:cs="Times New Roman"/>
          <w:sz w:val="24"/>
          <w:szCs w:val="24"/>
        </w:rPr>
        <w:t>. Pearson Education Limited.</w:t>
      </w:r>
    </w:p>
    <w:p w:rsid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Heaton, J.B. 1998.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 xml:space="preserve"> Writing English Language Test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 New York : Longham.</w:t>
      </w: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 w:eastAsia="en-US"/>
        </w:rPr>
      </w:pP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Hedge, Tricia. 2000.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Teaching and learning in the language classroom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 Oxford University Press.</w:t>
      </w: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/>
        <w:ind w:left="851" w:hanging="851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Hyland, K. 2004. </w:t>
      </w:r>
      <w:r w:rsidRPr="00C761F7">
        <w:rPr>
          <w:rFonts w:ascii="Times New Roman" w:eastAsia="SimSun" w:hAnsi="Times New Roman" w:cs="Times New Roman"/>
          <w:bCs/>
          <w:i/>
          <w:sz w:val="24"/>
          <w:szCs w:val="24"/>
          <w:lang w:eastAsia="en-US"/>
        </w:rPr>
        <w:t>Genre and Second Language Writing</w:t>
      </w:r>
      <w:r w:rsidRPr="00C761F7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. Ann Arbor, University of Michigan Press.</w:t>
      </w:r>
    </w:p>
    <w:p w:rsidR="00C761F7" w:rsidRPr="00C761F7" w:rsidRDefault="00C761F7" w:rsidP="00C761F7">
      <w:pPr>
        <w:spacing w:after="0"/>
        <w:ind w:left="851" w:hanging="851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/>
        <w:ind w:left="851" w:hanging="851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Kureasin, </w:t>
      </w:r>
      <w:r w:rsidR="00EF58F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N. </w:t>
      </w:r>
      <w:r w:rsidRPr="00C761F7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http://www.lpmpjabar.go.id/index.php/arti kel/187-penelitian-eksperimen-padasiswakelas-ix-a-smp-negeri-32-bandung</w:t>
      </w:r>
      <w:r w:rsidR="00EF58F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.</w:t>
      </w:r>
      <w:r w:rsidR="00EF58FF" w:rsidRPr="00EF58F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</w:t>
      </w:r>
      <w:r w:rsidR="00EF58F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15 </w:t>
      </w:r>
      <w:r w:rsidR="00EF58FF" w:rsidRPr="00C761F7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July</w:t>
      </w:r>
      <w:r w:rsidR="00EF58F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2018.</w:t>
      </w:r>
    </w:p>
    <w:p w:rsidR="00C761F7" w:rsidRPr="00C761F7" w:rsidRDefault="00C761F7" w:rsidP="00C761F7">
      <w:pPr>
        <w:spacing w:after="0"/>
        <w:ind w:left="851" w:hanging="851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Marhaeni, dkk. (2013). “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Pengaruh Metode Mind Mapping Terhadap Keterampilan Berfikir Kreatif dan Prestasi Belajar IPS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”. eJournal Program Pascasarjana Universitas Pendidikan Ganesha Vol.3. </w:t>
      </w:r>
      <w:r w:rsidRPr="00C761F7">
        <w:rPr>
          <w:rFonts w:ascii="Times New Roman" w:eastAsia="SimSun" w:hAnsi="Times New Roman" w:cs="Times New Roman"/>
          <w:sz w:val="24"/>
          <w:szCs w:val="24"/>
          <w:u w:val="single"/>
          <w:lang w:eastAsia="en-US"/>
        </w:rPr>
        <w:t>(http://www.download.portalgaruda.org/article.php?article=258 986&amp;val=7030&amp;title)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 1 Februari 2018 (19.00).</w:t>
      </w: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Marpaung, M. R., &amp; Sinulingga, J. (2012).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Improving Students’ Writing Recount Text Achievement through Mind Mapping Technique in Junior High School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 Journal of English Language Teaching of FBSUnimed.</w:t>
      </w: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Msanjila, Y. P. (2005). Problems of Writing in Kiswahili: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A Case Study of Kigurunyembe and Morogoro Secondary Schools in Tanzania.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Nordic Journal of African Studies, Vol 14(1) , 15–25 .</w:t>
      </w: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Miles, Matthew B and A. Michael Huberman. (2009).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Analisis Data Qualitatif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 Jakarta: UI-Press.</w:t>
      </w:r>
    </w:p>
    <w:p w:rsidR="00C761F7" w:rsidRPr="00C761F7" w:rsidRDefault="00C761F7" w:rsidP="00C761F7">
      <w:pPr>
        <w:spacing w:after="0" w:line="216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</w:t>
      </w: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Richards, J. C., &amp; Renandya, W. A. (Eds.). (2002).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Methodology in Language Teaching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. Cambridge University Press.</w:t>
      </w: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Riswanto, &amp; Prandika, P. P. (2012).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The Use of Mind Mapping Strategy in the Teaching of Writing at SMAN 3 Bengkulu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, Indonesia. International Journal of Humanities and Social Science, 2, 60-68.</w:t>
      </w: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0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0"/>
          <w:lang w:eastAsia="en-US"/>
        </w:rPr>
        <w:t xml:space="preserve">Sarwono, Jonathan. 2006. </w:t>
      </w:r>
      <w:r w:rsidRPr="00C761F7">
        <w:rPr>
          <w:rFonts w:ascii="Times New Roman" w:eastAsia="SimSun" w:hAnsi="Times New Roman" w:cs="Times New Roman"/>
          <w:i/>
          <w:sz w:val="24"/>
          <w:szCs w:val="20"/>
          <w:lang w:eastAsia="en-US"/>
        </w:rPr>
        <w:t>Metode Penelitian Kuantitatif dan Kualitatif</w:t>
      </w:r>
      <w:r w:rsidRPr="00C761F7">
        <w:rPr>
          <w:rFonts w:ascii="Times New Roman" w:eastAsia="SimSun" w:hAnsi="Times New Roman" w:cs="Times New Roman"/>
          <w:sz w:val="24"/>
          <w:szCs w:val="20"/>
          <w:lang w:eastAsia="en-US"/>
        </w:rPr>
        <w:t>. Yogyakarta:Graha Ilmu.</w:t>
      </w:r>
    </w:p>
    <w:p w:rsidR="00C761F7" w:rsidRPr="00C761F7" w:rsidRDefault="00C761F7" w:rsidP="00C761F7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0"/>
          <w:lang w:eastAsia="en-US"/>
        </w:rPr>
      </w:pPr>
    </w:p>
    <w:p w:rsidR="00C761F7" w:rsidRDefault="00C761F7" w:rsidP="00EF58FF">
      <w:pPr>
        <w:tabs>
          <w:tab w:val="center" w:leader="underscore" w:pos="851"/>
        </w:tabs>
        <w:spacing w:after="120" w:line="36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Sugiyono. 2009. </w:t>
      </w:r>
      <w:r w:rsidRPr="00C761F7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Metode Penelitian Kuantitatif, Kualitatif dan R&amp;D</w:t>
      </w:r>
      <w:r w:rsidRPr="00C761F7">
        <w:rPr>
          <w:rFonts w:ascii="Times New Roman" w:eastAsia="SimSun" w:hAnsi="Times New Roman" w:cs="Times New Roman"/>
          <w:sz w:val="24"/>
          <w:szCs w:val="24"/>
          <w:lang w:eastAsia="en-US"/>
        </w:rPr>
        <w:t>, Bandung : Alfabeta.</w:t>
      </w:r>
    </w:p>
    <w:p w:rsidR="00C761F7" w:rsidRDefault="00EF58FF" w:rsidP="00EF58FF">
      <w:pPr>
        <w:tabs>
          <w:tab w:val="center" w:leader="underscore" w:pos="851"/>
        </w:tabs>
        <w:spacing w:after="36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Pr="00EF58F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2010. </w:t>
      </w:r>
      <w:r w:rsidRPr="00EF58FF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Metode Penelitian Kuantitatif, Kualitatif dan R&amp;D</w:t>
      </w:r>
      <w:r w:rsidRPr="00EF58F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, Bandung : 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      </w:t>
      </w:r>
      <w:r w:rsidRPr="00EF58FF">
        <w:rPr>
          <w:rFonts w:ascii="Times New Roman" w:eastAsia="SimSun" w:hAnsi="Times New Roman" w:cs="Times New Roman"/>
          <w:sz w:val="24"/>
          <w:szCs w:val="24"/>
          <w:lang w:eastAsia="en-US"/>
        </w:rPr>
        <w:t>Alfabeta.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58FF" w:rsidRDefault="00EF58FF" w:rsidP="00EF58FF">
      <w:pPr>
        <w:tabs>
          <w:tab w:val="center" w:leader="underscore" w:pos="851"/>
        </w:tabs>
        <w:spacing w:after="360" w:line="24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Pr="00EF58F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2011. </w:t>
      </w:r>
      <w:r w:rsidRPr="00EF58FF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Metode Penelitian Pendidikan</w:t>
      </w:r>
      <w:r w:rsidRPr="00EF58FF">
        <w:rPr>
          <w:rFonts w:ascii="Times New Roman" w:eastAsia="SimSun" w:hAnsi="Times New Roman" w:cs="Times New Roman"/>
          <w:sz w:val="24"/>
          <w:szCs w:val="24"/>
          <w:lang w:eastAsia="en-US"/>
        </w:rPr>
        <w:t>. Alfabeta. Bandung.</w:t>
      </w:r>
    </w:p>
    <w:p w:rsidR="00EF58FF" w:rsidRDefault="00EF58FF" w:rsidP="00EF58FF">
      <w:pPr>
        <w:tabs>
          <w:tab w:val="center" w:leader="underscore" w:pos="851"/>
        </w:tabs>
        <w:spacing w:after="360" w:line="24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  <w:t xml:space="preserve">. </w:t>
      </w:r>
      <w:r w:rsidRPr="00EF58F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2012. </w:t>
      </w:r>
      <w:r w:rsidRPr="00EF58FF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Statistika untuk Penelitian</w:t>
      </w:r>
      <w:r w:rsidRPr="00EF58FF">
        <w:rPr>
          <w:rFonts w:ascii="Times New Roman" w:eastAsia="SimSun" w:hAnsi="Times New Roman" w:cs="Times New Roman"/>
          <w:sz w:val="24"/>
          <w:szCs w:val="24"/>
          <w:lang w:eastAsia="en-US"/>
        </w:rPr>
        <w:t>. Bandung: Alfabeta.</w:t>
      </w:r>
    </w:p>
    <w:p w:rsidR="00EF58FF" w:rsidRPr="00EF58FF" w:rsidRDefault="00EF58FF" w:rsidP="00EF58FF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EF58FF">
        <w:rPr>
          <w:rFonts w:ascii="Times New Roman" w:eastAsia="SimSun" w:hAnsi="Times New Roman" w:cs="Times New Roman"/>
          <w:sz w:val="24"/>
          <w:szCs w:val="24"/>
          <w:lang w:eastAsia="en-US"/>
        </w:rPr>
        <w:t>Spratt, Marry et al. 2005.</w:t>
      </w:r>
      <w:r w:rsidRPr="00EF58FF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 xml:space="preserve"> The TKT Course</w:t>
      </w:r>
      <w:r w:rsidRPr="00EF58FF">
        <w:rPr>
          <w:rFonts w:ascii="Times New Roman" w:eastAsia="SimSun" w:hAnsi="Times New Roman" w:cs="Times New Roman"/>
          <w:sz w:val="24"/>
          <w:szCs w:val="24"/>
          <w:lang w:eastAsia="en-US"/>
        </w:rPr>
        <w:t>. Cambridge: Cambridge University Press.</w:t>
      </w:r>
    </w:p>
    <w:p w:rsidR="00EF58FF" w:rsidRPr="00EF58FF" w:rsidRDefault="00EF58FF" w:rsidP="00EF58FF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EF58FF" w:rsidRPr="00EF58FF" w:rsidRDefault="00EF58FF" w:rsidP="00EF58FF">
      <w:pPr>
        <w:spacing w:after="0" w:line="216" w:lineRule="auto"/>
        <w:ind w:left="851" w:hanging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EF58F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Waluyo, E. (2017). </w:t>
      </w:r>
      <w:r w:rsidRPr="00EF58FF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The Implementation of Mind Mapping Technique in Teaching Writing: A Case Study at MAN 13 Jakarta</w:t>
      </w:r>
      <w:r w:rsidRPr="00EF58FF">
        <w:rPr>
          <w:rFonts w:ascii="Times New Roman" w:eastAsia="SimSun" w:hAnsi="Times New Roman" w:cs="Times New Roman"/>
          <w:sz w:val="24"/>
          <w:szCs w:val="24"/>
          <w:lang w:eastAsia="en-US"/>
        </w:rPr>
        <w:t>. ELT Echo, 72-83.</w:t>
      </w:r>
    </w:p>
    <w:p w:rsidR="00EF58FF" w:rsidRDefault="00EF58FF" w:rsidP="00EF58FF">
      <w:pPr>
        <w:tabs>
          <w:tab w:val="center" w:leader="underscore" w:pos="851"/>
        </w:tabs>
        <w:spacing w:after="36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F58FF" w:rsidSect="00182260">
      <w:headerReference w:type="default" r:id="rId6"/>
      <w:footerReference w:type="default" r:id="rId7"/>
      <w:footerReference w:type="first" r:id="rId8"/>
      <w:pgSz w:w="11907" w:h="16839" w:code="9"/>
      <w:pgMar w:top="2268" w:right="1701" w:bottom="1701" w:left="2268" w:header="709" w:footer="709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2F" w:rsidRDefault="006A412F" w:rsidP="00E24F3D">
      <w:pPr>
        <w:spacing w:after="0" w:line="240" w:lineRule="auto"/>
      </w:pPr>
      <w:r>
        <w:separator/>
      </w:r>
    </w:p>
  </w:endnote>
  <w:endnote w:type="continuationSeparator" w:id="0">
    <w:p w:rsidR="006A412F" w:rsidRDefault="006A412F" w:rsidP="00E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6625"/>
      <w:docPartObj>
        <w:docPartGallery w:val="Page Numbers (Bottom of Page)"/>
        <w:docPartUnique/>
      </w:docPartObj>
    </w:sdtPr>
    <w:sdtEndPr/>
    <w:sdtContent>
      <w:p w:rsidR="00BA33B6" w:rsidRDefault="00BA33B6">
        <w:pPr>
          <w:pStyle w:val="Footer"/>
          <w:jc w:val="center"/>
        </w:pPr>
      </w:p>
      <w:p w:rsidR="00BA33B6" w:rsidRDefault="00182260">
        <w:pPr>
          <w:pStyle w:val="Footer"/>
          <w:jc w:val="center"/>
        </w:pPr>
      </w:p>
    </w:sdtContent>
  </w:sdt>
  <w:p w:rsidR="00E24F3D" w:rsidRDefault="00E24F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943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C61" w:rsidRDefault="00B37C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260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DD521C" w:rsidRDefault="00DD521C" w:rsidP="00DD52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2F" w:rsidRDefault="006A412F" w:rsidP="00E24F3D">
      <w:pPr>
        <w:spacing w:after="0" w:line="240" w:lineRule="auto"/>
      </w:pPr>
      <w:r>
        <w:separator/>
      </w:r>
    </w:p>
  </w:footnote>
  <w:footnote w:type="continuationSeparator" w:id="0">
    <w:p w:rsidR="006A412F" w:rsidRDefault="006A412F" w:rsidP="00E2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732220"/>
      <w:docPartObj>
        <w:docPartGallery w:val="Page Numbers (Top of Page)"/>
        <w:docPartUnique/>
      </w:docPartObj>
    </w:sdtPr>
    <w:sdtEndPr/>
    <w:sdtContent>
      <w:p w:rsidR="00DD521C" w:rsidRDefault="00DD521C">
        <w:pPr>
          <w:pStyle w:val="Header"/>
          <w:jc w:val="right"/>
        </w:pPr>
      </w:p>
      <w:p w:rsidR="00DD521C" w:rsidRDefault="00DD521C">
        <w:pPr>
          <w:pStyle w:val="Header"/>
          <w:jc w:val="right"/>
        </w:pPr>
      </w:p>
      <w:p w:rsidR="00DD521C" w:rsidRDefault="006A412F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2260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DD521C" w:rsidRDefault="00DD521C">
    <w:pPr>
      <w:pStyle w:val="Header"/>
    </w:pPr>
  </w:p>
  <w:p w:rsidR="00D21439" w:rsidRDefault="00D214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113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DF"/>
    <w:rsid w:val="00022CE3"/>
    <w:rsid w:val="00043A3A"/>
    <w:rsid w:val="000A64B3"/>
    <w:rsid w:val="000B76F6"/>
    <w:rsid w:val="00127FA6"/>
    <w:rsid w:val="00180E83"/>
    <w:rsid w:val="00182260"/>
    <w:rsid w:val="00193038"/>
    <w:rsid w:val="001C23B5"/>
    <w:rsid w:val="001F04B8"/>
    <w:rsid w:val="001F1477"/>
    <w:rsid w:val="00250F5D"/>
    <w:rsid w:val="00256D93"/>
    <w:rsid w:val="002A72D6"/>
    <w:rsid w:val="002C0DE3"/>
    <w:rsid w:val="003849DA"/>
    <w:rsid w:val="003963B5"/>
    <w:rsid w:val="003A0348"/>
    <w:rsid w:val="003D7631"/>
    <w:rsid w:val="0043520C"/>
    <w:rsid w:val="00480748"/>
    <w:rsid w:val="004B7A3D"/>
    <w:rsid w:val="004F6590"/>
    <w:rsid w:val="00527508"/>
    <w:rsid w:val="005330D1"/>
    <w:rsid w:val="00537E0F"/>
    <w:rsid w:val="005A4699"/>
    <w:rsid w:val="005B2C87"/>
    <w:rsid w:val="006049F1"/>
    <w:rsid w:val="0062695C"/>
    <w:rsid w:val="00640A2B"/>
    <w:rsid w:val="006A412F"/>
    <w:rsid w:val="006D4FA6"/>
    <w:rsid w:val="006F5262"/>
    <w:rsid w:val="0076639C"/>
    <w:rsid w:val="00791F61"/>
    <w:rsid w:val="007D6EF5"/>
    <w:rsid w:val="007E2477"/>
    <w:rsid w:val="007F1219"/>
    <w:rsid w:val="00885360"/>
    <w:rsid w:val="008C4FF7"/>
    <w:rsid w:val="008F021D"/>
    <w:rsid w:val="00915C07"/>
    <w:rsid w:val="009306F5"/>
    <w:rsid w:val="009956C6"/>
    <w:rsid w:val="009B7EF5"/>
    <w:rsid w:val="009C0899"/>
    <w:rsid w:val="00A97343"/>
    <w:rsid w:val="00AA580B"/>
    <w:rsid w:val="00AB7924"/>
    <w:rsid w:val="00AC35F6"/>
    <w:rsid w:val="00AC3A53"/>
    <w:rsid w:val="00AE7A82"/>
    <w:rsid w:val="00B37C61"/>
    <w:rsid w:val="00B85F53"/>
    <w:rsid w:val="00BA33B6"/>
    <w:rsid w:val="00C32ADF"/>
    <w:rsid w:val="00C56935"/>
    <w:rsid w:val="00C63960"/>
    <w:rsid w:val="00C761F7"/>
    <w:rsid w:val="00CD0B9B"/>
    <w:rsid w:val="00CD6E47"/>
    <w:rsid w:val="00CE0FF4"/>
    <w:rsid w:val="00D21439"/>
    <w:rsid w:val="00D665AC"/>
    <w:rsid w:val="00D67CF6"/>
    <w:rsid w:val="00DA11DF"/>
    <w:rsid w:val="00DA5847"/>
    <w:rsid w:val="00DC6ED3"/>
    <w:rsid w:val="00DD521C"/>
    <w:rsid w:val="00DE0E7F"/>
    <w:rsid w:val="00DF4FC3"/>
    <w:rsid w:val="00E22FDF"/>
    <w:rsid w:val="00E24F3D"/>
    <w:rsid w:val="00E3704C"/>
    <w:rsid w:val="00E37E8B"/>
    <w:rsid w:val="00E44D12"/>
    <w:rsid w:val="00E81FE4"/>
    <w:rsid w:val="00EC707F"/>
    <w:rsid w:val="00ED5D32"/>
    <w:rsid w:val="00EF58FF"/>
    <w:rsid w:val="00EF6A0C"/>
    <w:rsid w:val="00F106ED"/>
    <w:rsid w:val="00F1131E"/>
    <w:rsid w:val="00F351D7"/>
    <w:rsid w:val="00FA182A"/>
    <w:rsid w:val="00FD4EC7"/>
    <w:rsid w:val="00FE4CC7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423AA-F92E-44A3-908D-57D649B7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DF"/>
    <w:rPr>
      <w:rFonts w:eastAsiaTheme="minorEastAsia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3D"/>
    <w:rPr>
      <w:rFonts w:eastAsiaTheme="minorEastAsia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E2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3D"/>
    <w:rPr>
      <w:rFonts w:eastAsiaTheme="minorEastAsia"/>
      <w:lang w:val="id-ID" w:eastAsia="ko-KR"/>
    </w:rPr>
  </w:style>
  <w:style w:type="character" w:styleId="Hyperlink">
    <w:name w:val="Hyperlink"/>
    <w:basedOn w:val="DefaultParagraphFont"/>
    <w:uiPriority w:val="99"/>
    <w:unhideWhenUsed/>
    <w:rsid w:val="00DC6E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1F7"/>
    <w:pPr>
      <w:spacing w:after="120" w:line="264" w:lineRule="auto"/>
      <w:ind w:left="720"/>
      <w:contextualSpacing/>
    </w:pPr>
    <w:rPr>
      <w:rFonts w:ascii="Calibri" w:eastAsia="SimSun" w:hAnsi="Calibri" w:cs="SimSu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Desktop</cp:lastModifiedBy>
  <cp:revision>3</cp:revision>
  <dcterms:created xsi:type="dcterms:W3CDTF">2019-05-26T15:11:00Z</dcterms:created>
  <dcterms:modified xsi:type="dcterms:W3CDTF">2019-06-17T05:04:00Z</dcterms:modified>
</cp:coreProperties>
</file>