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90" w:rsidRDefault="00225590" w:rsidP="00225590">
      <w:pPr>
        <w:jc w:val="center"/>
        <w:rPr>
          <w:b/>
        </w:rPr>
      </w:pPr>
      <w:r>
        <w:rPr>
          <w:noProof/>
        </w:rPr>
        <w:pict>
          <v:rect id="_x0000_s1028" style="position:absolute;left:0;text-align:left;margin-left:369.65pt;margin-top:-85.75pt;width:43.35pt;height:44.35pt;z-index:251662336" strokecolor="white [3212]"/>
        </w:pict>
      </w:r>
      <w:r>
        <w:rPr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7pt;margin-top:-51.1pt;width:36pt;height:27pt;z-index:251661312" strokecolor="white">
            <v:textbox>
              <w:txbxContent>
                <w:p w:rsidR="00225590" w:rsidRDefault="00225590" w:rsidP="00225590">
                  <w:pPr>
                    <w:jc w:val="center"/>
                  </w:pPr>
                </w:p>
              </w:txbxContent>
            </v:textbox>
          </v:shape>
        </w:pict>
      </w:r>
      <w:r w:rsidRPr="00014852">
        <w:rPr>
          <w:b/>
        </w:rPr>
        <w:t>REFERENCES</w:t>
      </w:r>
    </w:p>
    <w:p w:rsidR="00225590" w:rsidRDefault="00225590" w:rsidP="00225590">
      <w:pPr>
        <w:jc w:val="center"/>
        <w:rPr>
          <w:b/>
        </w:rPr>
      </w:pPr>
    </w:p>
    <w:p w:rsidR="00225590" w:rsidRPr="00014852" w:rsidRDefault="00225590" w:rsidP="00225590">
      <w:pPr>
        <w:widowControl w:val="0"/>
        <w:autoSpaceDE w:val="0"/>
        <w:autoSpaceDN w:val="0"/>
        <w:ind w:left="540" w:hanging="540"/>
        <w:jc w:val="both"/>
      </w:pPr>
      <w:r>
        <w:t>Azar, B.S. 1985</w:t>
      </w:r>
      <w:r w:rsidRPr="0051688D">
        <w:t xml:space="preserve">. </w:t>
      </w:r>
      <w:r w:rsidRPr="0051688D">
        <w:rPr>
          <w:i/>
          <w:iCs/>
        </w:rPr>
        <w:t>Fundamentals of English Grammar: 2</w:t>
      </w:r>
      <w:r>
        <w:rPr>
          <w:vertAlign w:val="superscript"/>
        </w:rPr>
        <w:t>n</w:t>
      </w:r>
      <w:r w:rsidRPr="0051688D">
        <w:rPr>
          <w:vertAlign w:val="superscript"/>
        </w:rPr>
        <w:t xml:space="preserve">d </w:t>
      </w:r>
      <w:r w:rsidRPr="0051688D">
        <w:t>Ed. Englewood eliffs, New Jersey : Prentice Hall</w:t>
      </w:r>
    </w:p>
    <w:p w:rsidR="00225590" w:rsidRPr="00014852" w:rsidRDefault="00225590" w:rsidP="00225590">
      <w:pPr>
        <w:jc w:val="center"/>
      </w:pPr>
    </w:p>
    <w:p w:rsidR="00225590" w:rsidRDefault="00225590" w:rsidP="00225590">
      <w:pPr>
        <w:ind w:left="720" w:hanging="720"/>
        <w:jc w:val="both"/>
      </w:pPr>
      <w:r w:rsidRPr="00014852">
        <w:t xml:space="preserve">Arikunto, Suharsimi. 2006. </w:t>
      </w:r>
      <w:r w:rsidRPr="00014852">
        <w:rPr>
          <w:i/>
          <w:iCs/>
        </w:rPr>
        <w:t xml:space="preserve">Prosedur Penelitian, Suatu Pendekatan Praktek </w:t>
      </w:r>
      <w:smartTag w:uri="urn:schemas-microsoft-com:office:smarttags" w:element="City">
        <w:smartTag w:uri="urn:schemas-microsoft-com:office:smarttags" w:element="place">
          <w:r w:rsidRPr="00014852">
            <w:t>Jakarta</w:t>
          </w:r>
        </w:smartTag>
      </w:smartTag>
      <w:r w:rsidRPr="00014852">
        <w:t>: Rineka Cipta.</w:t>
      </w:r>
    </w:p>
    <w:p w:rsidR="00225590" w:rsidRPr="00014852" w:rsidRDefault="00225590" w:rsidP="00225590">
      <w:pPr>
        <w:ind w:left="720" w:hanging="720"/>
        <w:jc w:val="both"/>
      </w:pPr>
    </w:p>
    <w:p w:rsidR="00225590" w:rsidRDefault="00225590" w:rsidP="00225590">
      <w:pPr>
        <w:ind w:left="720" w:hanging="720"/>
        <w:jc w:val="both"/>
      </w:pPr>
      <w:r w:rsidRPr="00014852">
        <w:t xml:space="preserve">Arikunto, Suharsimi. 2006. </w:t>
      </w:r>
      <w:r w:rsidRPr="00014852">
        <w:rPr>
          <w:i/>
          <w:iCs/>
        </w:rPr>
        <w:t xml:space="preserve">Dasar-dasar Evaluasi Pendidikan. </w:t>
      </w:r>
      <w:smartTag w:uri="urn:schemas-microsoft-com:office:smarttags" w:element="City">
        <w:smartTag w:uri="urn:schemas-microsoft-com:office:smarttags" w:element="place">
          <w:r w:rsidRPr="00014852">
            <w:t>Jakarta</w:t>
          </w:r>
        </w:smartTag>
      </w:smartTag>
      <w:r w:rsidRPr="00014852">
        <w:t>: Burni</w:t>
      </w:r>
    </w:p>
    <w:p w:rsidR="00225590" w:rsidRPr="00014852" w:rsidRDefault="00225590" w:rsidP="00225590">
      <w:pPr>
        <w:ind w:left="720" w:hanging="720"/>
        <w:jc w:val="both"/>
      </w:pPr>
    </w:p>
    <w:p w:rsidR="00225590" w:rsidRDefault="00225590" w:rsidP="00225590">
      <w:pPr>
        <w:ind w:left="720" w:hanging="720"/>
        <w:jc w:val="both"/>
      </w:pPr>
      <w:r w:rsidRPr="00014852">
        <w:t xml:space="preserve">Brown, H.D. 2001. </w:t>
      </w:r>
      <w:r w:rsidRPr="00014852">
        <w:rPr>
          <w:i/>
          <w:iCs/>
        </w:rPr>
        <w:t xml:space="preserve">Teaching by Principles: An Interactive Approach to Language Pedagogy. </w:t>
      </w:r>
      <w:r w:rsidRPr="00014852">
        <w:t>Engelwood Cliffs, NJ: Prentice Hall Regents.</w:t>
      </w:r>
    </w:p>
    <w:p w:rsidR="00225590" w:rsidRDefault="00225590" w:rsidP="00225590">
      <w:pPr>
        <w:ind w:left="720" w:hanging="720"/>
        <w:jc w:val="both"/>
      </w:pPr>
    </w:p>
    <w:p w:rsidR="00225590" w:rsidRPr="00C8212B" w:rsidRDefault="00225590" w:rsidP="00225590">
      <w:pPr>
        <w:ind w:left="720" w:hanging="720"/>
        <w:jc w:val="both"/>
      </w:pPr>
      <w:r w:rsidRPr="00982135">
        <w:t>Cowan Ron (2008)</w:t>
      </w:r>
      <w:r>
        <w:rPr>
          <w:lang w:val="id-ID"/>
        </w:rPr>
        <w:t>.</w:t>
      </w:r>
      <w:r w:rsidRPr="00EB1723">
        <w:rPr>
          <w:i/>
          <w:iCs/>
        </w:rPr>
        <w:t xml:space="preserve"> </w:t>
      </w:r>
      <w:r w:rsidRPr="0051688D">
        <w:rPr>
          <w:i/>
          <w:iCs/>
        </w:rPr>
        <w:t xml:space="preserve">Mastering American English. </w:t>
      </w:r>
      <w:r w:rsidRPr="0051688D">
        <w:t>New Jersey : Prentice Hall.</w:t>
      </w:r>
    </w:p>
    <w:p w:rsidR="00225590" w:rsidRPr="00014852" w:rsidRDefault="00225590" w:rsidP="00225590">
      <w:pPr>
        <w:ind w:left="720" w:hanging="720"/>
        <w:jc w:val="both"/>
      </w:pPr>
    </w:p>
    <w:p w:rsidR="00225590" w:rsidRDefault="00225590" w:rsidP="00225590">
      <w:pPr>
        <w:widowControl w:val="0"/>
        <w:autoSpaceDE w:val="0"/>
        <w:autoSpaceDN w:val="0"/>
        <w:ind w:left="720" w:hanging="720"/>
        <w:jc w:val="both"/>
        <w:rPr>
          <w:color w:val="000000"/>
        </w:rPr>
      </w:pPr>
      <w:r w:rsidRPr="00014852">
        <w:t xml:space="preserve">Fellows. 2000. </w:t>
      </w:r>
      <w:r>
        <w:rPr>
          <w:i/>
          <w:iCs/>
          <w:color w:val="000000"/>
        </w:rPr>
        <w:t>Teaching English in the</w:t>
      </w:r>
      <w:r w:rsidRPr="00876D9A">
        <w:rPr>
          <w:i/>
          <w:iCs/>
          <w:color w:val="000000"/>
        </w:rPr>
        <w:t xml:space="preserve"> Classrooms. </w:t>
      </w:r>
      <w:r w:rsidRPr="00876D9A">
        <w:rPr>
          <w:color w:val="000000"/>
        </w:rPr>
        <w:t>UK: Longman Group Essex,</w:t>
      </w:r>
    </w:p>
    <w:p w:rsidR="00225590" w:rsidRDefault="00225590" w:rsidP="00225590">
      <w:pPr>
        <w:widowControl w:val="0"/>
        <w:autoSpaceDE w:val="0"/>
        <w:autoSpaceDN w:val="0"/>
        <w:ind w:left="720" w:hanging="720"/>
        <w:jc w:val="both"/>
        <w:rPr>
          <w:color w:val="000000"/>
        </w:rPr>
      </w:pPr>
    </w:p>
    <w:p w:rsidR="00225590" w:rsidRPr="00EB1723" w:rsidRDefault="00225590" w:rsidP="00225590">
      <w:pPr>
        <w:ind w:left="720" w:hanging="720"/>
        <w:jc w:val="both"/>
      </w:pPr>
      <w:r>
        <w:t xml:space="preserve">Frank, Marcela. 1992. </w:t>
      </w:r>
      <w:r>
        <w:rPr>
          <w:i/>
          <w:iCs/>
        </w:rPr>
        <w:t xml:space="preserve">Modern English Grammar, A Practical References Guide. </w:t>
      </w:r>
      <w:r>
        <w:t>USA: Englewood Cliffs</w:t>
      </w:r>
    </w:p>
    <w:p w:rsidR="00225590" w:rsidRDefault="00225590" w:rsidP="00225590">
      <w:pPr>
        <w:ind w:left="720" w:hanging="720"/>
        <w:jc w:val="both"/>
      </w:pPr>
    </w:p>
    <w:p w:rsidR="00225590" w:rsidRDefault="00225590" w:rsidP="00225590">
      <w:pPr>
        <w:ind w:left="720" w:hanging="720"/>
        <w:jc w:val="both"/>
      </w:pPr>
      <w:r>
        <w:t xml:space="preserve">Harmer 1998 : </w:t>
      </w:r>
      <w:r w:rsidRPr="00014852">
        <w:t xml:space="preserve"> </w:t>
      </w:r>
      <w:r w:rsidRPr="00014852">
        <w:rPr>
          <w:i/>
          <w:iCs/>
        </w:rPr>
        <w:t xml:space="preserve">Teaching English as Foreign and Second Language. </w:t>
      </w:r>
      <w:r w:rsidRPr="00014852">
        <w:t>Ann Arbor: The University of Michigan Press.</w:t>
      </w:r>
    </w:p>
    <w:p w:rsidR="00225590" w:rsidRPr="00687127" w:rsidRDefault="00225590" w:rsidP="00225590">
      <w:pPr>
        <w:ind w:left="720" w:hanging="720"/>
        <w:jc w:val="both"/>
        <w:rPr>
          <w:lang w:val="id-ID"/>
        </w:rPr>
      </w:pPr>
    </w:p>
    <w:p w:rsidR="00225590" w:rsidRDefault="00225590" w:rsidP="00225590">
      <w:pPr>
        <w:ind w:left="720" w:hanging="720"/>
        <w:jc w:val="both"/>
      </w:pPr>
      <w:hyperlink r:id="rId6" w:history="1">
        <w:r w:rsidRPr="00014852">
          <w:rPr>
            <w:u w:val="single"/>
          </w:rPr>
          <w:t>http://goliath.ecnext.com/coms2/Contextual-Teaching-and-Learning-of.html</w:t>
        </w:r>
      </w:hyperlink>
      <w:r w:rsidRPr="00014852">
        <w:t xml:space="preserve"> Accessed on 1'</w:t>
      </w:r>
      <w:r w:rsidRPr="00014852">
        <w:rPr>
          <w:vertAlign w:val="superscript"/>
        </w:rPr>
        <w:t>t</w:t>
      </w:r>
      <w:r w:rsidRPr="00014852">
        <w:t xml:space="preserve"> August 2009.</w:t>
      </w:r>
    </w:p>
    <w:p w:rsidR="00225590" w:rsidRPr="00014852" w:rsidRDefault="00225590" w:rsidP="00225590">
      <w:pPr>
        <w:ind w:left="720" w:hanging="720"/>
        <w:jc w:val="both"/>
      </w:pPr>
    </w:p>
    <w:p w:rsidR="00225590" w:rsidRDefault="00225590" w:rsidP="00225590">
      <w:pPr>
        <w:ind w:left="720" w:hanging="720"/>
        <w:jc w:val="both"/>
        <w:rPr>
          <w:bCs/>
        </w:rPr>
      </w:pPr>
      <w:hyperlink r:id="rId7" w:history="1">
        <w:r w:rsidRPr="00014852">
          <w:rPr>
            <w:u w:val="single"/>
          </w:rPr>
          <w:t>http://www.texascollaborative.org/WhatIsCTL.htm</w:t>
        </w:r>
      </w:hyperlink>
      <w:r w:rsidRPr="00014852">
        <w:t xml:space="preserve"> Accessed on 1 </w:t>
      </w:r>
      <w:r w:rsidRPr="00014852">
        <w:rPr>
          <w:bCs/>
          <w:vertAlign w:val="superscript"/>
        </w:rPr>
        <w:t xml:space="preserve">St </w:t>
      </w:r>
      <w:r w:rsidRPr="00014852">
        <w:rPr>
          <w:bCs/>
        </w:rPr>
        <w:t>August 2009. http//</w:t>
      </w:r>
      <w:hyperlink r:id="rId8" w:history="1">
        <w:r w:rsidRPr="00014852">
          <w:rPr>
            <w:bCs/>
            <w:u w:val="single"/>
          </w:rPr>
          <w:t>wikipedia.com/</w:t>
        </w:r>
      </w:hyperlink>
      <w:r w:rsidRPr="00014852">
        <w:rPr>
          <w:bCs/>
        </w:rPr>
        <w:t>/ Accessed on 1' August 2009.</w:t>
      </w:r>
    </w:p>
    <w:p w:rsidR="00225590" w:rsidRPr="00014852" w:rsidRDefault="00225590" w:rsidP="00225590">
      <w:pPr>
        <w:ind w:left="720" w:hanging="720"/>
        <w:jc w:val="both"/>
        <w:rPr>
          <w:bCs/>
        </w:rPr>
      </w:pPr>
    </w:p>
    <w:p w:rsidR="00225590" w:rsidRDefault="00225590" w:rsidP="00225590">
      <w:pPr>
        <w:ind w:left="720" w:hanging="720"/>
        <w:jc w:val="both"/>
      </w:pPr>
      <w:r>
        <w:t>Horrish 1983</w:t>
      </w:r>
      <w:r w:rsidRPr="00014852">
        <w:rPr>
          <w:bCs/>
        </w:rPr>
        <w:t xml:space="preserve">. </w:t>
      </w:r>
      <w:r>
        <w:rPr>
          <w:bCs/>
          <w:i/>
          <w:iCs/>
          <w:lang w:val="id-ID"/>
        </w:rPr>
        <w:t xml:space="preserve">Grammar in </w:t>
      </w:r>
      <w:r w:rsidRPr="00014852">
        <w:rPr>
          <w:bCs/>
          <w:i/>
          <w:iCs/>
        </w:rPr>
        <w:t>writ</w:t>
      </w:r>
      <w:r>
        <w:rPr>
          <w:bCs/>
          <w:i/>
          <w:iCs/>
        </w:rPr>
        <w:t>ing Strategies: A Comparison</w:t>
      </w:r>
      <w:r>
        <w:rPr>
          <w:bCs/>
          <w:i/>
          <w:iCs/>
          <w:lang w:val="id-ID"/>
        </w:rPr>
        <w:t xml:space="preserve"> study</w:t>
      </w:r>
      <w:r w:rsidRPr="00014852">
        <w:rPr>
          <w:i/>
          <w:iCs/>
        </w:rPr>
        <w:t xml:space="preserve">s. </w:t>
      </w:r>
      <w:hyperlink r:id="rId9" w:history="1">
        <w:r w:rsidRPr="00014852">
          <w:rPr>
            <w:i/>
            <w:iCs/>
            <w:u w:val="single"/>
          </w:rPr>
          <w:t>http://specialed.about.com/cs/literacy/a/readers.htm</w:t>
        </w:r>
      </w:hyperlink>
      <w:r>
        <w:t>. Accessed on 1" August 2013</w:t>
      </w:r>
      <w:r w:rsidRPr="00014852">
        <w:t>.</w:t>
      </w:r>
    </w:p>
    <w:p w:rsidR="00225590" w:rsidRDefault="00225590" w:rsidP="00225590">
      <w:pPr>
        <w:ind w:left="720" w:hanging="720"/>
        <w:jc w:val="both"/>
        <w:rPr>
          <w:lang w:val="id-ID"/>
        </w:rPr>
      </w:pPr>
    </w:p>
    <w:p w:rsidR="00225590" w:rsidRDefault="00225590" w:rsidP="00225590">
      <w:pPr>
        <w:widowControl w:val="0"/>
        <w:autoSpaceDE w:val="0"/>
        <w:autoSpaceDN w:val="0"/>
        <w:ind w:left="720" w:hanging="720"/>
        <w:jc w:val="both"/>
        <w:rPr>
          <w:color w:val="000000"/>
        </w:rPr>
      </w:pPr>
      <w:r>
        <w:t>James 1998</w:t>
      </w:r>
      <w:r>
        <w:rPr>
          <w:lang w:val="id-ID"/>
        </w:rPr>
        <w:t xml:space="preserve"> </w:t>
      </w:r>
      <w:r w:rsidRPr="00876D9A">
        <w:rPr>
          <w:color w:val="000000"/>
        </w:rPr>
        <w:t xml:space="preserve">. Young Learners of English: </w:t>
      </w:r>
      <w:r w:rsidRPr="00876D9A">
        <w:rPr>
          <w:i/>
          <w:iCs/>
          <w:color w:val="000000"/>
        </w:rPr>
        <w:t xml:space="preserve">Some Research Perspectives. </w:t>
      </w:r>
      <w:smartTag w:uri="urn:schemas-microsoft-com:office:smarttags" w:element="place">
        <w:smartTag w:uri="urn:schemas-microsoft-com:office:smarttags" w:element="State">
          <w:r w:rsidRPr="00876D9A">
            <w:rPr>
              <w:color w:val="000000"/>
            </w:rPr>
            <w:t xml:space="preserve">New </w:t>
          </w:r>
          <w:r w:rsidRPr="00876D9A">
            <w:rPr>
              <w:i/>
              <w:iCs/>
              <w:color w:val="000000"/>
            </w:rPr>
            <w:t>York</w:t>
          </w:r>
        </w:smartTag>
      </w:smartTag>
      <w:r w:rsidRPr="00876D9A">
        <w:rPr>
          <w:i/>
          <w:iCs/>
          <w:color w:val="000000"/>
        </w:rPr>
        <w:t xml:space="preserve">: </w:t>
      </w:r>
      <w:r w:rsidRPr="00876D9A">
        <w:rPr>
          <w:color w:val="000000"/>
        </w:rPr>
        <w:t xml:space="preserve">Longman Essex, </w:t>
      </w:r>
    </w:p>
    <w:p w:rsidR="00225590" w:rsidRDefault="00225590" w:rsidP="00225590">
      <w:pPr>
        <w:widowControl w:val="0"/>
        <w:autoSpaceDE w:val="0"/>
        <w:autoSpaceDN w:val="0"/>
        <w:ind w:left="720" w:hanging="720"/>
        <w:jc w:val="both"/>
        <w:rPr>
          <w:color w:val="000000"/>
        </w:rPr>
      </w:pPr>
    </w:p>
    <w:p w:rsidR="00225590" w:rsidRDefault="00225590" w:rsidP="00225590">
      <w:pPr>
        <w:ind w:left="720" w:hanging="720"/>
        <w:jc w:val="both"/>
      </w:pPr>
      <w:r>
        <w:t>Naibaho (2004:24</w:t>
      </w:r>
      <w:r w:rsidRPr="00BF2F3F">
        <w:t xml:space="preserve"> </w:t>
      </w:r>
      <w:r>
        <w:t>the foreign language situation</w:t>
      </w:r>
      <w:r w:rsidRPr="00860EEE">
        <w:t xml:space="preserve"> Medan : Unpublished.</w:t>
      </w:r>
    </w:p>
    <w:p w:rsidR="00225590" w:rsidRPr="005F5039" w:rsidRDefault="00225590" w:rsidP="00225590">
      <w:pPr>
        <w:ind w:left="720" w:hanging="720"/>
        <w:jc w:val="both"/>
        <w:rPr>
          <w:lang w:val="id-ID"/>
        </w:rPr>
      </w:pPr>
    </w:p>
    <w:p w:rsidR="00225590" w:rsidRDefault="00225590" w:rsidP="00225590">
      <w:pPr>
        <w:ind w:left="720" w:hanging="720"/>
        <w:jc w:val="both"/>
      </w:pPr>
      <w:r w:rsidRPr="00014852">
        <w:t xml:space="preserve">Nunan, D. 1999. </w:t>
      </w:r>
      <w:r w:rsidRPr="00014852">
        <w:rPr>
          <w:i/>
          <w:iCs/>
        </w:rPr>
        <w:t xml:space="preserve">Second Language Teaching and Learning. </w:t>
      </w:r>
      <w:smartTag w:uri="urn:schemas-microsoft-com:office:smarttags" w:element="City">
        <w:smartTag w:uri="urn:schemas-microsoft-com:office:smarttags" w:element="place">
          <w:r w:rsidRPr="00014852">
            <w:t>Boston</w:t>
          </w:r>
        </w:smartTag>
      </w:smartTag>
      <w:r w:rsidRPr="00014852">
        <w:t>: Heinle &amp; Heinle Publisher.</w:t>
      </w:r>
    </w:p>
    <w:p w:rsidR="00225590" w:rsidRPr="00014852" w:rsidRDefault="00225590" w:rsidP="00225590">
      <w:pPr>
        <w:ind w:left="720" w:hanging="720"/>
        <w:jc w:val="both"/>
      </w:pPr>
    </w:p>
    <w:p w:rsidR="00225590" w:rsidRDefault="00225590" w:rsidP="00225590">
      <w:pPr>
        <w:ind w:left="720" w:hanging="720"/>
        <w:jc w:val="both"/>
      </w:pPr>
      <w:r w:rsidRPr="00014852">
        <w:t xml:space="preserve">Sanjaya, Wina. 2006. Strategi Pembelajaran Beroreantasi Standar Proses Pembelajaran. </w:t>
      </w:r>
      <w:smartTag w:uri="urn:schemas-microsoft-com:office:smarttags" w:element="City">
        <w:smartTag w:uri="urn:schemas-microsoft-com:office:smarttags" w:element="place">
          <w:r w:rsidRPr="00014852">
            <w:t>Jakarta</w:t>
          </w:r>
        </w:smartTag>
      </w:smartTag>
      <w:r w:rsidRPr="00014852">
        <w:t>. Kencana Premedia Group.</w:t>
      </w:r>
    </w:p>
    <w:p w:rsidR="00225590" w:rsidRDefault="00225590" w:rsidP="00225590">
      <w:pPr>
        <w:ind w:left="720" w:hanging="720"/>
        <w:jc w:val="both"/>
      </w:pPr>
    </w:p>
    <w:p w:rsidR="00225590" w:rsidRPr="009B0480" w:rsidRDefault="00225590" w:rsidP="00225590">
      <w:pPr>
        <w:ind w:left="720" w:hanging="720"/>
        <w:jc w:val="both"/>
      </w:pPr>
      <w:r>
        <w:rPr>
          <w:noProof/>
        </w:rPr>
        <w:pict>
          <v:shape id="_x0000_s1029" type="#_x0000_t202" style="position:absolute;left:0;text-align:left;margin-left:163.5pt;margin-top:44.65pt;width:36pt;height:27pt;z-index:251663360" strokecolor="white">
            <v:textbox>
              <w:txbxContent>
                <w:p w:rsidR="00225590" w:rsidRDefault="00225590" w:rsidP="00225590">
                  <w:pPr>
                    <w:jc w:val="center"/>
                  </w:pPr>
                  <w:r>
                    <w:t>61</w:t>
                  </w:r>
                </w:p>
              </w:txbxContent>
            </v:textbox>
          </v:shape>
        </w:pict>
      </w:r>
      <w:r>
        <w:t>(Schmidt, 1988: 10)</w:t>
      </w:r>
      <w:r w:rsidRPr="00593115">
        <w:rPr>
          <w:i/>
          <w:iCs/>
        </w:rPr>
        <w:t xml:space="preserve"> </w:t>
      </w:r>
      <w:r w:rsidRPr="009B0480">
        <w:rPr>
          <w:i/>
          <w:iCs/>
        </w:rPr>
        <w:t>How to Teach English: An Introduction to Practice of English Language Teaching</w:t>
      </w:r>
      <w:r w:rsidRPr="009B0480">
        <w:t xml:space="preserve">. </w:t>
      </w:r>
      <w:smartTag w:uri="urn:schemas-microsoft-com:office:smarttags" w:element="City">
        <w:smartTag w:uri="urn:schemas-microsoft-com:office:smarttags" w:element="place">
          <w:r w:rsidRPr="009B0480">
            <w:t>London</w:t>
          </w:r>
        </w:smartTag>
      </w:smartTag>
      <w:r w:rsidRPr="009B0480">
        <w:t>: Longman.</w:t>
      </w:r>
    </w:p>
    <w:p w:rsidR="00225590" w:rsidRPr="00014852" w:rsidRDefault="00225590" w:rsidP="00225590">
      <w:pPr>
        <w:ind w:left="720" w:hanging="720"/>
        <w:jc w:val="both"/>
      </w:pPr>
      <w:r>
        <w:rPr>
          <w:noProof/>
          <w:lang w:val="id-ID" w:eastAsia="id-ID"/>
        </w:rPr>
        <w:lastRenderedPageBreak/>
        <w:pict>
          <v:shape id="_x0000_s1026" type="#_x0000_t202" style="position:absolute;left:0;text-align:left;margin-left:184.95pt;margin-top:68.1pt;width:36pt;height:27pt;z-index:251660288" strokecolor="white">
            <v:textbox>
              <w:txbxContent>
                <w:p w:rsidR="00225590" w:rsidRDefault="00225590" w:rsidP="00225590">
                  <w:pPr>
                    <w:jc w:val="center"/>
                  </w:pPr>
                  <w:r>
                    <w:t>61</w:t>
                  </w:r>
                </w:p>
              </w:txbxContent>
            </v:textbox>
          </v:shape>
        </w:pict>
      </w:r>
    </w:p>
    <w:p w:rsidR="00225590" w:rsidRDefault="00225590" w:rsidP="00225590">
      <w:pPr>
        <w:ind w:left="720" w:hanging="720"/>
        <w:jc w:val="both"/>
      </w:pPr>
      <w:r>
        <w:t>Smith (1994 )</w:t>
      </w:r>
      <w:r w:rsidRPr="00F707D6">
        <w:t xml:space="preserve"> </w:t>
      </w:r>
      <w:r>
        <w:t>Interlingual interference</w:t>
      </w:r>
      <w:r w:rsidRPr="00F707D6">
        <w:t xml:space="preserve"> </w:t>
      </w:r>
      <w:r w:rsidRPr="009B0480">
        <w:t>United States of America: CBS College Publishing</w:t>
      </w:r>
    </w:p>
    <w:p w:rsidR="00225590" w:rsidRPr="009B0480" w:rsidRDefault="00225590" w:rsidP="00225590">
      <w:pPr>
        <w:ind w:left="720" w:hanging="720"/>
        <w:jc w:val="both"/>
      </w:pPr>
    </w:p>
    <w:p w:rsidR="00225590" w:rsidRDefault="00225590" w:rsidP="00225590">
      <w:pPr>
        <w:ind w:left="720" w:hanging="720"/>
        <w:jc w:val="both"/>
      </w:pPr>
      <w:r>
        <w:t>Thomas 1993</w:t>
      </w:r>
      <w:r w:rsidRPr="00593115">
        <w:t xml:space="preserve"> </w:t>
      </w:r>
      <w:r>
        <w:t xml:space="preserve">. </w:t>
      </w:r>
      <w:r>
        <w:rPr>
          <w:i/>
          <w:iCs/>
        </w:rPr>
        <w:t xml:space="preserve">Understanding English Grammar, Fours Edition. </w:t>
      </w:r>
      <w:r>
        <w:t>New York: Macmillan.Ubol (1981)</w:t>
      </w:r>
      <w:r w:rsidRPr="001F35B4">
        <w:rPr>
          <w:i/>
          <w:iCs/>
        </w:rPr>
        <w:t xml:space="preserve"> </w:t>
      </w:r>
      <w:r>
        <w:rPr>
          <w:i/>
          <w:iCs/>
        </w:rPr>
        <w:t xml:space="preserve">Language Learner and They Error. </w:t>
      </w:r>
      <w:r>
        <w:t>New York: Macmillan.</w:t>
      </w:r>
    </w:p>
    <w:p w:rsidR="00225590" w:rsidRDefault="00225590" w:rsidP="00225590">
      <w:pPr>
        <w:jc w:val="both"/>
      </w:pPr>
    </w:p>
    <w:p w:rsidR="00225590" w:rsidRPr="00D23B96" w:rsidRDefault="00225590" w:rsidP="00225590">
      <w:pPr>
        <w:jc w:val="both"/>
      </w:pPr>
    </w:p>
    <w:p w:rsidR="00DD2B93" w:rsidRDefault="00DD2B93"/>
    <w:sectPr w:rsidR="00DD2B93" w:rsidSect="00225590">
      <w:headerReference w:type="default" r:id="rId10"/>
      <w:footerReference w:type="default" r:id="rId11"/>
      <w:pgSz w:w="11907" w:h="16839" w:code="9"/>
      <w:pgMar w:top="2268" w:right="1701" w:bottom="1701" w:left="2268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DF1" w:rsidRDefault="00BD6DF1" w:rsidP="00225590">
      <w:r>
        <w:separator/>
      </w:r>
    </w:p>
  </w:endnote>
  <w:endnote w:type="continuationSeparator" w:id="0">
    <w:p w:rsidR="00BD6DF1" w:rsidRDefault="00BD6DF1" w:rsidP="00225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B4" w:rsidRDefault="00BD6DF1">
    <w:pPr>
      <w:pStyle w:val="Footer"/>
      <w:jc w:val="center"/>
    </w:pPr>
  </w:p>
  <w:p w:rsidR="009D7CB4" w:rsidRDefault="00BD6D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DF1" w:rsidRDefault="00BD6DF1" w:rsidP="00225590">
      <w:r>
        <w:separator/>
      </w:r>
    </w:p>
  </w:footnote>
  <w:footnote w:type="continuationSeparator" w:id="0">
    <w:p w:rsidR="00BD6DF1" w:rsidRDefault="00BD6DF1" w:rsidP="00225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9756"/>
      <w:docPartObj>
        <w:docPartGallery w:val="Page Numbers (Top of Page)"/>
        <w:docPartUnique/>
      </w:docPartObj>
    </w:sdtPr>
    <w:sdtContent>
      <w:p w:rsidR="00225590" w:rsidRDefault="00225590">
        <w:pPr>
          <w:pStyle w:val="Header"/>
          <w:jc w:val="right"/>
        </w:pPr>
        <w:fldSimple w:instr=" PAGE   \* MERGEFORMAT ">
          <w:r>
            <w:rPr>
              <w:noProof/>
            </w:rPr>
            <w:t>62</w:t>
          </w:r>
        </w:fldSimple>
      </w:p>
    </w:sdtContent>
  </w:sdt>
  <w:p w:rsidR="005020A6" w:rsidRDefault="00BD6D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90"/>
    <w:rsid w:val="00225590"/>
    <w:rsid w:val="00BD6DF1"/>
    <w:rsid w:val="00DD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5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5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55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5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pedia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exascollaborative.org/WhatIsCTL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liath.ecnext.com/coms2/Contextual-Teaching-and-Learning-of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specialed.about.com/cs/literacy/a/reader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2020-04-27T04:15:00Z</dcterms:created>
  <dcterms:modified xsi:type="dcterms:W3CDTF">2020-04-27T04:17:00Z</dcterms:modified>
</cp:coreProperties>
</file>