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ED" w:rsidRDefault="00316DED" w:rsidP="0075667E">
      <w:pPr>
        <w:shd w:val="clear" w:color="auto" w:fill="FFFFFF" w:themeFill="background1"/>
        <w:spacing w:line="240" w:lineRule="auto"/>
        <w:jc w:val="center"/>
        <w:rPr>
          <w:rFonts w:ascii="Times New Roman" w:hAnsi="Times New Roman"/>
          <w:b/>
          <w:color w:val="000000" w:themeColor="text1"/>
          <w:sz w:val="24"/>
          <w:szCs w:val="24"/>
          <w:lang w:val="en-US"/>
        </w:rPr>
      </w:pPr>
      <w:r w:rsidRPr="00316DED">
        <w:rPr>
          <w:rFonts w:ascii="Times New Roman" w:hAnsi="Times New Roman"/>
          <w:b/>
          <w:color w:val="000000" w:themeColor="text1"/>
          <w:sz w:val="24"/>
          <w:szCs w:val="24"/>
        </w:rPr>
        <w:t>ABSTRAK</w:t>
      </w:r>
    </w:p>
    <w:p w:rsidR="0075667E" w:rsidRPr="0075667E" w:rsidRDefault="0075667E" w:rsidP="0075667E">
      <w:pPr>
        <w:shd w:val="clear" w:color="auto" w:fill="FFFFFF" w:themeFill="background1"/>
        <w:spacing w:line="240" w:lineRule="auto"/>
        <w:jc w:val="center"/>
        <w:rPr>
          <w:rFonts w:ascii="Times New Roman" w:hAnsi="Times New Roman"/>
          <w:b/>
          <w:color w:val="000000" w:themeColor="text1"/>
          <w:sz w:val="24"/>
          <w:szCs w:val="24"/>
          <w:lang w:val="en-US"/>
        </w:rPr>
      </w:pPr>
    </w:p>
    <w:p w:rsidR="0075667E" w:rsidRDefault="00316DED" w:rsidP="0075667E">
      <w:pPr>
        <w:shd w:val="clear" w:color="auto" w:fill="FFFFFF" w:themeFill="background1"/>
        <w:spacing w:line="240" w:lineRule="auto"/>
        <w:ind w:right="-1"/>
        <w:jc w:val="center"/>
        <w:rPr>
          <w:rFonts w:ascii="Times New Roman" w:hAnsi="Times New Roman"/>
          <w:b/>
          <w:spacing w:val="16"/>
          <w:sz w:val="26"/>
          <w:szCs w:val="28"/>
          <w:lang w:val="en-US"/>
        </w:rPr>
      </w:pPr>
      <w:r w:rsidRPr="00316DED">
        <w:rPr>
          <w:rFonts w:ascii="Times New Roman" w:hAnsi="Times New Roman"/>
          <w:b/>
          <w:spacing w:val="16"/>
          <w:sz w:val="26"/>
          <w:szCs w:val="28"/>
          <w:lang w:val="en-US"/>
        </w:rPr>
        <w:t xml:space="preserve">“PERBANDINGAN MODEL </w:t>
      </w:r>
      <w:r w:rsidRPr="0075667E">
        <w:rPr>
          <w:rFonts w:ascii="Times New Roman" w:hAnsi="Times New Roman"/>
          <w:b/>
          <w:spacing w:val="16"/>
          <w:sz w:val="26"/>
          <w:szCs w:val="28"/>
          <w:lang w:val="en-US"/>
        </w:rPr>
        <w:t xml:space="preserve">PEMBELAJARAN </w:t>
      </w:r>
      <w:r w:rsidR="0075667E">
        <w:rPr>
          <w:rFonts w:ascii="Times New Roman" w:hAnsi="Times New Roman"/>
          <w:b/>
          <w:i/>
          <w:spacing w:val="16"/>
          <w:sz w:val="26"/>
          <w:szCs w:val="28"/>
          <w:lang w:val="en-US"/>
        </w:rPr>
        <w:t xml:space="preserve">THINK PAIR </w:t>
      </w:r>
      <w:r w:rsidRPr="0075667E">
        <w:rPr>
          <w:rFonts w:ascii="Times New Roman" w:hAnsi="Times New Roman"/>
          <w:b/>
          <w:i/>
          <w:spacing w:val="16"/>
          <w:sz w:val="26"/>
          <w:szCs w:val="28"/>
          <w:lang w:val="en-US"/>
        </w:rPr>
        <w:t>SHARE</w:t>
      </w:r>
      <w:r w:rsidR="0075667E">
        <w:rPr>
          <w:rFonts w:ascii="Times New Roman" w:hAnsi="Times New Roman"/>
          <w:b/>
          <w:spacing w:val="16"/>
          <w:sz w:val="26"/>
          <w:szCs w:val="28"/>
          <w:lang w:val="en-US"/>
        </w:rPr>
        <w:t xml:space="preserve"> </w:t>
      </w:r>
      <w:r w:rsidRPr="00316DED">
        <w:rPr>
          <w:rFonts w:ascii="Times New Roman" w:hAnsi="Times New Roman"/>
          <w:b/>
          <w:spacing w:val="16"/>
          <w:sz w:val="26"/>
          <w:szCs w:val="28"/>
          <w:lang w:val="en-US"/>
        </w:rPr>
        <w:t>DAN KONVENSIO</w:t>
      </w:r>
      <w:r w:rsidR="0075667E">
        <w:rPr>
          <w:rFonts w:ascii="Times New Roman" w:hAnsi="Times New Roman"/>
          <w:b/>
          <w:spacing w:val="16"/>
          <w:sz w:val="26"/>
          <w:szCs w:val="28"/>
          <w:lang w:val="en-US"/>
        </w:rPr>
        <w:t xml:space="preserve">NAL TERHADAP HASIL </w:t>
      </w:r>
    </w:p>
    <w:p w:rsidR="0075667E" w:rsidRDefault="0075667E" w:rsidP="0075667E">
      <w:pPr>
        <w:shd w:val="clear" w:color="auto" w:fill="FFFFFF" w:themeFill="background1"/>
        <w:spacing w:line="240" w:lineRule="auto"/>
        <w:ind w:right="-522"/>
        <w:jc w:val="center"/>
        <w:rPr>
          <w:rFonts w:ascii="Times New Roman" w:hAnsi="Times New Roman"/>
          <w:b/>
          <w:spacing w:val="16"/>
          <w:sz w:val="26"/>
          <w:szCs w:val="28"/>
          <w:lang w:val="en-US"/>
        </w:rPr>
      </w:pPr>
      <w:r>
        <w:rPr>
          <w:rFonts w:ascii="Times New Roman" w:hAnsi="Times New Roman"/>
          <w:b/>
          <w:spacing w:val="16"/>
          <w:sz w:val="26"/>
          <w:szCs w:val="28"/>
          <w:lang w:val="en-US"/>
        </w:rPr>
        <w:t xml:space="preserve">BELAJAR MATA </w:t>
      </w:r>
      <w:r w:rsidR="00316DED" w:rsidRPr="00316DED">
        <w:rPr>
          <w:rFonts w:ascii="Times New Roman" w:hAnsi="Times New Roman"/>
          <w:b/>
          <w:spacing w:val="16"/>
          <w:sz w:val="26"/>
          <w:szCs w:val="28"/>
          <w:lang w:val="en-US"/>
        </w:rPr>
        <w:t xml:space="preserve">PELAJARAN EKONOMI </w:t>
      </w:r>
    </w:p>
    <w:p w:rsidR="0075667E" w:rsidRDefault="00316DED" w:rsidP="0075667E">
      <w:pPr>
        <w:shd w:val="clear" w:color="auto" w:fill="FFFFFF" w:themeFill="background1"/>
        <w:spacing w:line="240" w:lineRule="auto"/>
        <w:ind w:right="-522"/>
        <w:jc w:val="center"/>
        <w:rPr>
          <w:rFonts w:ascii="Times New Roman" w:hAnsi="Times New Roman"/>
          <w:b/>
          <w:spacing w:val="16"/>
          <w:sz w:val="26"/>
          <w:szCs w:val="28"/>
          <w:lang w:val="en-US"/>
        </w:rPr>
      </w:pPr>
      <w:r w:rsidRPr="00316DED">
        <w:rPr>
          <w:rFonts w:ascii="Times New Roman" w:hAnsi="Times New Roman"/>
          <w:b/>
          <w:spacing w:val="16"/>
          <w:sz w:val="26"/>
          <w:szCs w:val="28"/>
          <w:lang w:val="en-US"/>
        </w:rPr>
        <w:t>SISWA KELAS X SMA NEGERI</w:t>
      </w:r>
    </w:p>
    <w:p w:rsidR="0075667E" w:rsidRDefault="00316DED" w:rsidP="0075667E">
      <w:pPr>
        <w:shd w:val="clear" w:color="auto" w:fill="FFFFFF" w:themeFill="background1"/>
        <w:spacing w:line="240" w:lineRule="auto"/>
        <w:ind w:right="-522"/>
        <w:jc w:val="center"/>
        <w:rPr>
          <w:rFonts w:ascii="Times New Roman" w:hAnsi="Times New Roman"/>
          <w:b/>
          <w:spacing w:val="16"/>
          <w:sz w:val="26"/>
          <w:szCs w:val="28"/>
          <w:lang w:val="en-US"/>
        </w:rPr>
      </w:pPr>
      <w:r w:rsidRPr="00316DED">
        <w:rPr>
          <w:rFonts w:ascii="Times New Roman" w:hAnsi="Times New Roman"/>
          <w:b/>
          <w:spacing w:val="16"/>
          <w:sz w:val="26"/>
          <w:szCs w:val="28"/>
          <w:lang w:val="en-US"/>
        </w:rPr>
        <w:t xml:space="preserve"> 1 </w:t>
      </w:r>
      <w:r w:rsidR="00B86A1F">
        <w:rPr>
          <w:rFonts w:ascii="Times New Roman" w:hAnsi="Times New Roman"/>
          <w:b/>
          <w:spacing w:val="16"/>
          <w:sz w:val="26"/>
          <w:szCs w:val="28"/>
          <w:lang w:val="en-US"/>
        </w:rPr>
        <w:t xml:space="preserve">TANJUNG MORAWA </w:t>
      </w:r>
    </w:p>
    <w:p w:rsidR="00316DED" w:rsidRDefault="00B86A1F" w:rsidP="0075667E">
      <w:pPr>
        <w:shd w:val="clear" w:color="auto" w:fill="FFFFFF" w:themeFill="background1"/>
        <w:spacing w:line="240" w:lineRule="auto"/>
        <w:ind w:right="-522"/>
        <w:jc w:val="center"/>
        <w:rPr>
          <w:rFonts w:ascii="Times New Roman" w:hAnsi="Times New Roman"/>
          <w:b/>
          <w:spacing w:val="16"/>
          <w:sz w:val="26"/>
          <w:szCs w:val="28"/>
          <w:lang w:val="en-US"/>
        </w:rPr>
      </w:pPr>
      <w:r>
        <w:rPr>
          <w:rFonts w:ascii="Times New Roman" w:hAnsi="Times New Roman"/>
          <w:b/>
          <w:spacing w:val="16"/>
          <w:sz w:val="26"/>
          <w:szCs w:val="28"/>
          <w:lang w:val="en-US"/>
        </w:rPr>
        <w:t>T.A 2018/2019”</w:t>
      </w:r>
    </w:p>
    <w:p w:rsidR="0075667E" w:rsidRPr="0075667E" w:rsidRDefault="0075667E" w:rsidP="0075667E">
      <w:pPr>
        <w:shd w:val="clear" w:color="auto" w:fill="FFFFFF" w:themeFill="background1"/>
        <w:spacing w:line="240" w:lineRule="auto"/>
        <w:ind w:right="-522"/>
        <w:jc w:val="center"/>
        <w:rPr>
          <w:rFonts w:ascii="Times New Roman" w:hAnsi="Times New Roman"/>
          <w:b/>
          <w:spacing w:val="16"/>
          <w:sz w:val="26"/>
          <w:szCs w:val="28"/>
          <w:lang w:val="en-US"/>
        </w:rPr>
      </w:pPr>
    </w:p>
    <w:p w:rsidR="00316DED" w:rsidRPr="00316DED" w:rsidRDefault="00316DED" w:rsidP="0075667E">
      <w:pPr>
        <w:shd w:val="clear" w:color="auto" w:fill="FFFFFF" w:themeFill="background1"/>
        <w:spacing w:line="240" w:lineRule="auto"/>
        <w:jc w:val="center"/>
        <w:rPr>
          <w:rFonts w:ascii="Times New Roman" w:hAnsi="Times New Roman"/>
          <w:b/>
          <w:color w:val="000000" w:themeColor="text1"/>
          <w:sz w:val="24"/>
          <w:szCs w:val="24"/>
          <w:u w:val="single"/>
        </w:rPr>
      </w:pPr>
      <w:r w:rsidRPr="00316DED">
        <w:rPr>
          <w:rFonts w:ascii="Times New Roman" w:hAnsi="Times New Roman"/>
          <w:b/>
          <w:color w:val="000000" w:themeColor="text1"/>
          <w:sz w:val="24"/>
          <w:szCs w:val="24"/>
          <w:u w:val="single"/>
        </w:rPr>
        <w:t>KRISTINA SEMBIRING</w:t>
      </w:r>
    </w:p>
    <w:p w:rsidR="00316DED" w:rsidRDefault="00316DED" w:rsidP="0075667E">
      <w:pPr>
        <w:shd w:val="clear" w:color="auto" w:fill="FFFFFF" w:themeFill="background1"/>
        <w:spacing w:line="240" w:lineRule="auto"/>
        <w:jc w:val="center"/>
        <w:rPr>
          <w:rFonts w:ascii="Times New Roman" w:hAnsi="Times New Roman"/>
          <w:b/>
          <w:color w:val="000000" w:themeColor="text1"/>
          <w:sz w:val="24"/>
          <w:szCs w:val="24"/>
        </w:rPr>
      </w:pPr>
      <w:r w:rsidRPr="00316DED">
        <w:rPr>
          <w:rFonts w:ascii="Times New Roman" w:hAnsi="Times New Roman"/>
          <w:b/>
          <w:color w:val="000000" w:themeColor="text1"/>
          <w:sz w:val="24"/>
          <w:szCs w:val="24"/>
        </w:rPr>
        <w:t>NPM. 151364</w:t>
      </w:r>
      <w:r w:rsidRPr="00316DED">
        <w:rPr>
          <w:rFonts w:ascii="Times New Roman" w:hAnsi="Times New Roman"/>
          <w:b/>
          <w:color w:val="000000" w:themeColor="text1"/>
          <w:sz w:val="24"/>
          <w:szCs w:val="24"/>
          <w:lang w:val="en-US"/>
        </w:rPr>
        <w:t>069</w:t>
      </w:r>
    </w:p>
    <w:p w:rsidR="00DF79DA" w:rsidRPr="00DF79DA" w:rsidRDefault="00DF79DA" w:rsidP="00DF79DA">
      <w:pPr>
        <w:shd w:val="clear" w:color="auto" w:fill="FFFFFF" w:themeFill="background1"/>
        <w:spacing w:line="240" w:lineRule="auto"/>
        <w:jc w:val="center"/>
        <w:rPr>
          <w:rFonts w:ascii="Times New Roman" w:hAnsi="Times New Roman"/>
          <w:b/>
          <w:color w:val="000000" w:themeColor="text1"/>
          <w:sz w:val="24"/>
          <w:szCs w:val="24"/>
        </w:rPr>
      </w:pPr>
    </w:p>
    <w:p w:rsidR="008058EC" w:rsidRDefault="0075667E" w:rsidP="008058EC">
      <w:pPr>
        <w:shd w:val="clear" w:color="auto" w:fill="FFFFFF" w:themeFill="background1"/>
        <w:spacing w:line="240" w:lineRule="auto"/>
        <w:ind w:firstLine="567"/>
        <w:rPr>
          <w:rFonts w:ascii="Times New Roman" w:hAnsi="Times New Roman"/>
          <w:i/>
          <w:color w:val="000000" w:themeColor="text1"/>
          <w:sz w:val="24"/>
          <w:szCs w:val="24"/>
        </w:rPr>
      </w:pPr>
      <w:r>
        <w:rPr>
          <w:rFonts w:ascii="Times New Roman" w:hAnsi="Times New Roman"/>
          <w:color w:val="000000" w:themeColor="text1"/>
          <w:sz w:val="24"/>
          <w:szCs w:val="24"/>
        </w:rPr>
        <w:t>Keberhasilan belajar yang  di</w:t>
      </w:r>
      <w:bookmarkStart w:id="0" w:name="_GoBack"/>
      <w:bookmarkEnd w:id="0"/>
      <w:r w:rsidR="00316DED" w:rsidRPr="00316DED">
        <w:rPr>
          <w:rFonts w:ascii="Times New Roman" w:hAnsi="Times New Roman"/>
          <w:color w:val="000000" w:themeColor="text1"/>
          <w:sz w:val="24"/>
          <w:szCs w:val="24"/>
        </w:rPr>
        <w:t xml:space="preserve">pengaruhi oleh faktor sekolah di antaranya adalah faktor kreatifitas guru dalam menggunakan metode dalam proses pembelajaran, guru berharap peserta didik tidak hanya dapat menguasai materi bahan ajar saja tetapi juga berharap peserta didik juga dapat berpartisipasi atau berperan aktif dalam kegiatan belajar demi kesuksesan mencapai tujuan pembelajaran. Selain metode Konvensional dapat juga menggunakan model </w:t>
      </w:r>
      <w:r w:rsidR="00316DED" w:rsidRPr="00316DED">
        <w:rPr>
          <w:rFonts w:ascii="Times New Roman" w:hAnsi="Times New Roman"/>
          <w:i/>
          <w:color w:val="000000" w:themeColor="text1"/>
          <w:sz w:val="24"/>
          <w:szCs w:val="24"/>
        </w:rPr>
        <w:t>Think Pair Share.</w:t>
      </w:r>
      <w:r w:rsidR="00DF79DA">
        <w:rPr>
          <w:rFonts w:ascii="Times New Roman" w:hAnsi="Times New Roman"/>
          <w:i/>
          <w:color w:val="000000" w:themeColor="text1"/>
          <w:sz w:val="24"/>
          <w:szCs w:val="24"/>
        </w:rPr>
        <w:t xml:space="preserve"> </w:t>
      </w:r>
      <w:r w:rsidR="00316DED" w:rsidRPr="00316DED">
        <w:rPr>
          <w:rFonts w:ascii="Times New Roman" w:hAnsi="Times New Roman"/>
          <w:color w:val="000000" w:themeColor="text1"/>
          <w:sz w:val="24"/>
          <w:szCs w:val="24"/>
        </w:rPr>
        <w:t xml:space="preserve">Dalam penelitian ini metode yang di gunakan adalah metode penelitian Eksperimen. Variabel bebas merupakan model pembelajaran </w:t>
      </w:r>
      <w:r w:rsidR="00316DED" w:rsidRPr="00316DED">
        <w:rPr>
          <w:rFonts w:ascii="Times New Roman" w:hAnsi="Times New Roman"/>
          <w:i/>
          <w:color w:val="000000" w:themeColor="text1"/>
          <w:sz w:val="24"/>
          <w:szCs w:val="24"/>
        </w:rPr>
        <w:t xml:space="preserve">Think Pair Share </w:t>
      </w:r>
      <w:r w:rsidR="00316DED" w:rsidRPr="00316DED">
        <w:rPr>
          <w:rFonts w:ascii="Times New Roman" w:hAnsi="Times New Roman"/>
          <w:color w:val="000000" w:themeColor="text1"/>
          <w:sz w:val="24"/>
          <w:szCs w:val="24"/>
        </w:rPr>
        <w:t>dan Konvensional, sedangkan variabel terikat merupakan tes hasil belajar ekonomi.</w:t>
      </w:r>
    </w:p>
    <w:p w:rsidR="008058EC" w:rsidRDefault="00316DED" w:rsidP="008058EC">
      <w:pPr>
        <w:shd w:val="clear" w:color="auto" w:fill="FFFFFF" w:themeFill="background1"/>
        <w:spacing w:line="240" w:lineRule="auto"/>
        <w:ind w:firstLine="567"/>
        <w:rPr>
          <w:rFonts w:ascii="Times New Roman" w:hAnsi="Times New Roman"/>
          <w:i/>
          <w:color w:val="000000" w:themeColor="text1"/>
          <w:sz w:val="24"/>
          <w:szCs w:val="24"/>
        </w:rPr>
      </w:pPr>
      <w:r w:rsidRPr="00316DED">
        <w:rPr>
          <w:rFonts w:ascii="Times New Roman" w:hAnsi="Times New Roman"/>
          <w:color w:val="000000" w:themeColor="text1"/>
          <w:sz w:val="24"/>
          <w:szCs w:val="24"/>
        </w:rPr>
        <w:t xml:space="preserve">Penelitian ini dilaksanakan di SMA Negeri 1 Tanjung Morawa. Sampel yang diguakan dalam penelitian ini yaitu 2 kelas Skripsi ini berjudul “Perbandingan model pembelajaran </w:t>
      </w:r>
      <w:r w:rsidRPr="00316DED">
        <w:rPr>
          <w:rFonts w:ascii="Times New Roman" w:hAnsi="Times New Roman"/>
          <w:i/>
          <w:color w:val="000000" w:themeColor="text1"/>
          <w:sz w:val="24"/>
          <w:szCs w:val="24"/>
        </w:rPr>
        <w:t>think pair share</w:t>
      </w:r>
      <w:r w:rsidRPr="00316DED">
        <w:rPr>
          <w:rFonts w:ascii="Times New Roman" w:hAnsi="Times New Roman"/>
          <w:color w:val="000000" w:themeColor="text1"/>
          <w:sz w:val="24"/>
          <w:szCs w:val="24"/>
        </w:rPr>
        <w:t xml:space="preserve"> dan konvensional terhadap hasil belajar mata pelajaran ekonomi siswa kelas X SMA Negeri 1 Tanjung Morawa T.A 2018/2019”. Penelitian ini bertujuan untuk mengetahui hasil belajar menggunakan model Pembelajaran </w:t>
      </w:r>
      <w:r w:rsidRPr="00316DED">
        <w:rPr>
          <w:rFonts w:ascii="Times New Roman" w:hAnsi="Times New Roman"/>
          <w:i/>
          <w:color w:val="000000" w:themeColor="text1"/>
          <w:sz w:val="24"/>
          <w:szCs w:val="24"/>
        </w:rPr>
        <w:t xml:space="preserve">Think Pair Share </w:t>
      </w:r>
      <w:r w:rsidRPr="00316DED">
        <w:rPr>
          <w:rFonts w:ascii="Times New Roman" w:hAnsi="Times New Roman"/>
          <w:color w:val="000000" w:themeColor="text1"/>
          <w:sz w:val="24"/>
          <w:szCs w:val="24"/>
        </w:rPr>
        <w:t>dan Konvensional pada mata pelajaran ekonomi siswa kelas X SMA Negeri 1 Tanjung Morawa T.A 2018/2019.</w:t>
      </w:r>
      <w:r w:rsidR="00DF79DA">
        <w:rPr>
          <w:rFonts w:ascii="Times New Roman" w:hAnsi="Times New Roman"/>
          <w:color w:val="000000" w:themeColor="text1"/>
          <w:sz w:val="24"/>
          <w:szCs w:val="24"/>
        </w:rPr>
        <w:t xml:space="preserve"> </w:t>
      </w:r>
      <w:r w:rsidR="005908FB">
        <w:rPr>
          <w:rFonts w:ascii="Times New Roman" w:hAnsi="Times New Roman"/>
          <w:color w:val="000000" w:themeColor="text1"/>
          <w:sz w:val="24"/>
          <w:szCs w:val="24"/>
        </w:rPr>
        <w:t>Instrumen yang digunakan adalah tes hasil belajar siswa yang berbentuk soal pilihan berganda sebanyak 20 soal yang di ambil dari buku ekonomi kelas X.  Penelitian ini di gunakan perhitungan statistik dengan uji t hipotesis yaitu uji kesamaan dua rata-rata dengan dua pihak.</w:t>
      </w:r>
      <w:r w:rsidR="00DF79DA">
        <w:rPr>
          <w:rFonts w:ascii="Times New Roman" w:hAnsi="Times New Roman"/>
          <w:color w:val="000000" w:themeColor="text1"/>
          <w:sz w:val="24"/>
          <w:szCs w:val="24"/>
        </w:rPr>
        <w:t xml:space="preserve"> </w:t>
      </w:r>
      <w:r w:rsidR="005908FB">
        <w:rPr>
          <w:rFonts w:ascii="Times New Roman" w:hAnsi="Times New Roman"/>
          <w:color w:val="000000" w:themeColor="text1"/>
          <w:sz w:val="24"/>
          <w:szCs w:val="24"/>
        </w:rPr>
        <w:t>Dari hasil penelitian</w:t>
      </w:r>
      <w:r w:rsidR="000C787F">
        <w:rPr>
          <w:rFonts w:ascii="Times New Roman" w:hAnsi="Times New Roman"/>
          <w:color w:val="000000" w:themeColor="text1"/>
          <w:sz w:val="24"/>
          <w:szCs w:val="24"/>
        </w:rPr>
        <w:t xml:space="preserve"> diperoleh rata-rata posttest hasil belajar ekonomi siwa kelas eksperimen sebesar </w:t>
      </w:r>
      <w:r w:rsidR="00E70EA4">
        <w:rPr>
          <w:rFonts w:ascii="Times New Roman" w:hAnsi="Times New Roman"/>
          <w:color w:val="000000" w:themeColor="text1"/>
          <w:sz w:val="24"/>
          <w:szCs w:val="24"/>
        </w:rPr>
        <w:t>72,97 dengan simpangan baku 111,41 dan nilai rata-rata hasil posttest hasil ekonomi pada belajar kelas kontrol sebesar 64,37 dengan simpangan baku 9,67.</w:t>
      </w:r>
    </w:p>
    <w:p w:rsidR="008058EC" w:rsidRDefault="00E70EA4" w:rsidP="008058EC">
      <w:pPr>
        <w:shd w:val="clear" w:color="auto" w:fill="FFFFFF" w:themeFill="background1"/>
        <w:spacing w:line="240" w:lineRule="auto"/>
        <w:ind w:firstLine="567"/>
        <w:rPr>
          <w:rFonts w:ascii="Times New Roman" w:hAnsi="Times New Roman"/>
          <w:i/>
          <w:color w:val="000000" w:themeColor="text1"/>
          <w:sz w:val="24"/>
          <w:szCs w:val="24"/>
        </w:rPr>
      </w:pPr>
      <w:r>
        <w:rPr>
          <w:rFonts w:ascii="Times New Roman" w:hAnsi="Times New Roman"/>
          <w:color w:val="000000" w:themeColor="text1"/>
          <w:sz w:val="24"/>
          <w:szCs w:val="24"/>
        </w:rPr>
        <w:t xml:space="preserve">Setelah di berikan perlakuan yang berbeda yaitu kelas eksperimen di berikan perlakuan model pembelajaran </w:t>
      </w:r>
      <w:r w:rsidRPr="00E70EA4">
        <w:rPr>
          <w:rFonts w:ascii="Times New Roman" w:hAnsi="Times New Roman"/>
          <w:i/>
          <w:color w:val="000000" w:themeColor="text1"/>
          <w:sz w:val="24"/>
          <w:szCs w:val="24"/>
        </w:rPr>
        <w:t xml:space="preserve">Think Pair Share </w:t>
      </w:r>
      <w:r>
        <w:rPr>
          <w:rFonts w:ascii="Times New Roman" w:hAnsi="Times New Roman"/>
          <w:color w:val="000000" w:themeColor="text1"/>
          <w:sz w:val="24"/>
          <w:szCs w:val="24"/>
        </w:rPr>
        <w:t>dan kelas kontrol diberikan perlakuan Konvensional.</w:t>
      </w:r>
    </w:p>
    <w:p w:rsidR="00E70EA4" w:rsidRPr="008058EC" w:rsidRDefault="00E70EA4" w:rsidP="008058EC">
      <w:pPr>
        <w:shd w:val="clear" w:color="auto" w:fill="FFFFFF" w:themeFill="background1"/>
        <w:spacing w:line="240" w:lineRule="auto"/>
        <w:ind w:firstLine="567"/>
        <w:rPr>
          <w:rFonts w:ascii="Times New Roman" w:hAnsi="Times New Roman"/>
          <w:i/>
          <w:color w:val="000000" w:themeColor="text1"/>
          <w:sz w:val="24"/>
          <w:szCs w:val="24"/>
        </w:rPr>
      </w:pPr>
      <w:r>
        <w:rPr>
          <w:rFonts w:ascii="Times New Roman" w:hAnsi="Times New Roman"/>
          <w:color w:val="000000" w:themeColor="text1"/>
          <w:sz w:val="24"/>
          <w:szCs w:val="24"/>
        </w:rPr>
        <w:t xml:space="preserve">Diperoleh kesimpulan </w:t>
      </w:r>
      <w:r w:rsidR="00982B2C">
        <w:rPr>
          <w:rFonts w:ascii="Times New Roman" w:hAnsi="Times New Roman"/>
          <w:color w:val="000000" w:themeColor="text1"/>
          <w:sz w:val="24"/>
          <w:szCs w:val="24"/>
        </w:rPr>
        <w:t xml:space="preserve">bahwa pengajaran dengan menggunakan model pembelajaran </w:t>
      </w:r>
      <w:r w:rsidR="00982B2C" w:rsidRPr="00982B2C">
        <w:rPr>
          <w:rFonts w:ascii="Times New Roman" w:hAnsi="Times New Roman"/>
          <w:i/>
          <w:color w:val="000000" w:themeColor="text1"/>
          <w:sz w:val="24"/>
          <w:szCs w:val="24"/>
        </w:rPr>
        <w:t>Think Pair Share</w:t>
      </w:r>
      <w:r w:rsidR="00982B2C">
        <w:rPr>
          <w:rFonts w:ascii="Times New Roman" w:hAnsi="Times New Roman"/>
          <w:i/>
          <w:color w:val="000000" w:themeColor="text1"/>
          <w:sz w:val="24"/>
          <w:szCs w:val="24"/>
        </w:rPr>
        <w:t xml:space="preserve"> </w:t>
      </w:r>
      <w:r w:rsidR="00982B2C">
        <w:rPr>
          <w:rFonts w:ascii="Times New Roman" w:hAnsi="Times New Roman"/>
          <w:color w:val="000000" w:themeColor="text1"/>
          <w:sz w:val="24"/>
          <w:szCs w:val="24"/>
        </w:rPr>
        <w:t>memperoleh nilai yang lebih tinggi dibandingkan dengan menggunakan Konvensional. Hal ini dapat di ketahui dan rata-rata hasil belajar ekonomi siswa dimana rata-rata kelas eksperimen diperoleh sebesar 72,97 sedangkan kelas kontrol memperoleh rata-rata 64,37.</w:t>
      </w:r>
    </w:p>
    <w:p w:rsidR="00DF79DA" w:rsidRPr="00DF79DA" w:rsidRDefault="00DF79DA" w:rsidP="00DF79DA">
      <w:pPr>
        <w:shd w:val="clear" w:color="auto" w:fill="FFFFFF" w:themeFill="background1"/>
        <w:spacing w:line="240" w:lineRule="auto"/>
        <w:ind w:firstLine="720"/>
        <w:rPr>
          <w:rFonts w:ascii="Times New Roman" w:hAnsi="Times New Roman"/>
          <w:color w:val="000000" w:themeColor="text1"/>
          <w:szCs w:val="24"/>
        </w:rPr>
      </w:pPr>
    </w:p>
    <w:p w:rsidR="00316DED" w:rsidRPr="0075667E" w:rsidRDefault="0075667E" w:rsidP="00DF79DA">
      <w:pPr>
        <w:shd w:val="clear" w:color="auto" w:fill="FFFFFF" w:themeFill="background1"/>
        <w:spacing w:line="240" w:lineRule="auto"/>
        <w:rPr>
          <w:rFonts w:ascii="Times New Roman" w:hAnsi="Times New Roman"/>
          <w:i/>
          <w:color w:val="000000" w:themeColor="text1"/>
          <w:sz w:val="24"/>
          <w:szCs w:val="24"/>
        </w:rPr>
      </w:pPr>
      <w:r>
        <w:rPr>
          <w:rFonts w:ascii="Times New Roman" w:hAnsi="Times New Roman"/>
          <w:color w:val="000000" w:themeColor="text1"/>
          <w:sz w:val="24"/>
          <w:szCs w:val="24"/>
        </w:rPr>
        <w:t>Kata kunci:</w:t>
      </w:r>
      <w:r>
        <w:rPr>
          <w:rFonts w:ascii="Times New Roman" w:hAnsi="Times New Roman"/>
          <w:color w:val="000000" w:themeColor="text1"/>
          <w:sz w:val="24"/>
          <w:szCs w:val="24"/>
          <w:lang w:val="en-US"/>
        </w:rPr>
        <w:t xml:space="preserve"> </w:t>
      </w:r>
      <w:r w:rsidR="0086231F">
        <w:rPr>
          <w:rFonts w:ascii="Times New Roman" w:hAnsi="Times New Roman"/>
          <w:color w:val="000000" w:themeColor="text1"/>
          <w:sz w:val="24"/>
          <w:szCs w:val="24"/>
        </w:rPr>
        <w:t xml:space="preserve">Model pembelajaran </w:t>
      </w:r>
      <w:r w:rsidR="0086231F" w:rsidRPr="0086231F">
        <w:rPr>
          <w:rFonts w:ascii="Times New Roman" w:hAnsi="Times New Roman"/>
          <w:i/>
          <w:color w:val="000000" w:themeColor="text1"/>
          <w:sz w:val="24"/>
          <w:szCs w:val="24"/>
        </w:rPr>
        <w:t>Think Pair Share</w:t>
      </w:r>
      <w:r>
        <w:rPr>
          <w:rFonts w:ascii="Times New Roman" w:hAnsi="Times New Roman"/>
          <w:i/>
          <w:color w:val="000000" w:themeColor="text1"/>
          <w:sz w:val="24"/>
          <w:szCs w:val="24"/>
          <w:lang w:val="en-US"/>
        </w:rPr>
        <w:t xml:space="preserve"> </w:t>
      </w:r>
      <w:r>
        <w:rPr>
          <w:rFonts w:ascii="Times New Roman" w:hAnsi="Times New Roman"/>
          <w:color w:val="000000" w:themeColor="text1"/>
          <w:sz w:val="24"/>
          <w:szCs w:val="24"/>
          <w:lang w:val="en-US"/>
        </w:rPr>
        <w:t xml:space="preserve">dan </w:t>
      </w:r>
      <w:r w:rsidR="0086231F">
        <w:rPr>
          <w:rFonts w:ascii="Times New Roman" w:hAnsi="Times New Roman"/>
          <w:color w:val="000000" w:themeColor="text1"/>
          <w:sz w:val="24"/>
          <w:szCs w:val="24"/>
        </w:rPr>
        <w:t xml:space="preserve">Pembelajaran Konvensional </w:t>
      </w:r>
    </w:p>
    <w:p w:rsidR="0075667E" w:rsidRDefault="0075667E"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olor w:val="222222"/>
          <w:sz w:val="24"/>
          <w:szCs w:val="24"/>
          <w:lang w:val="en-US" w:eastAsia="id-ID"/>
        </w:rPr>
      </w:pPr>
    </w:p>
    <w:p w:rsidR="00B35382" w:rsidRPr="00DF79DA" w:rsidRDefault="00B35382"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olor w:val="222222"/>
          <w:sz w:val="24"/>
          <w:szCs w:val="24"/>
          <w:lang w:eastAsia="id-ID"/>
        </w:rPr>
      </w:pPr>
      <w:r w:rsidRPr="00DF79DA">
        <w:rPr>
          <w:rFonts w:ascii="Times New Roman" w:hAnsi="Times New Roman"/>
          <w:b/>
          <w:color w:val="222222"/>
          <w:sz w:val="24"/>
          <w:szCs w:val="24"/>
          <w:lang w:eastAsia="id-ID"/>
        </w:rPr>
        <w:lastRenderedPageBreak/>
        <w:t>ABSTRACT</w:t>
      </w:r>
    </w:p>
    <w:p w:rsidR="00B35382" w:rsidRPr="00DF79DA" w:rsidRDefault="00B35382"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olor w:val="222222"/>
          <w:sz w:val="24"/>
          <w:szCs w:val="24"/>
          <w:lang w:eastAsia="id-ID"/>
        </w:rPr>
      </w:pPr>
    </w:p>
    <w:p w:rsidR="0075667E" w:rsidRDefault="00B35382" w:rsidP="007566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42"/>
        <w:jc w:val="center"/>
        <w:rPr>
          <w:rFonts w:ascii="Times New Roman" w:hAnsi="Times New Roman"/>
          <w:b/>
          <w:i/>
          <w:color w:val="222222"/>
          <w:sz w:val="24"/>
          <w:szCs w:val="24"/>
          <w:lang w:val="en-US" w:eastAsia="id-ID"/>
        </w:rPr>
      </w:pPr>
      <w:r w:rsidRPr="0075667E">
        <w:rPr>
          <w:rFonts w:ascii="Times New Roman" w:hAnsi="Times New Roman"/>
          <w:b/>
          <w:i/>
          <w:color w:val="222222"/>
          <w:sz w:val="24"/>
          <w:szCs w:val="24"/>
          <w:lang w:eastAsia="id-ID"/>
        </w:rPr>
        <w:t>"COMPARISON OF THE THINK PAIR SHARE LEARNING MODEL</w:t>
      </w:r>
      <w:r w:rsidR="008F686B" w:rsidRPr="0075667E">
        <w:rPr>
          <w:rFonts w:ascii="Times New Roman" w:hAnsi="Times New Roman"/>
          <w:b/>
          <w:i/>
          <w:color w:val="222222"/>
          <w:sz w:val="24"/>
          <w:szCs w:val="24"/>
          <w:lang w:eastAsia="id-ID"/>
        </w:rPr>
        <w:t xml:space="preserve"> AND </w:t>
      </w:r>
      <w:r w:rsidRPr="0075667E">
        <w:rPr>
          <w:rFonts w:ascii="Times New Roman" w:hAnsi="Times New Roman"/>
          <w:b/>
          <w:i/>
          <w:color w:val="222222"/>
          <w:sz w:val="24"/>
          <w:szCs w:val="24"/>
          <w:lang w:eastAsia="id-ID"/>
        </w:rPr>
        <w:t>CONVENTIONAL TO EYE LEARNING OUTCOMES</w:t>
      </w:r>
      <w:r w:rsidR="008F686B" w:rsidRPr="0075667E">
        <w:rPr>
          <w:rFonts w:ascii="Times New Roman" w:hAnsi="Times New Roman"/>
          <w:b/>
          <w:i/>
          <w:color w:val="222222"/>
          <w:sz w:val="24"/>
          <w:szCs w:val="24"/>
          <w:lang w:eastAsia="id-ID"/>
        </w:rPr>
        <w:t xml:space="preserve"> </w:t>
      </w:r>
      <w:r w:rsidRPr="0075667E">
        <w:rPr>
          <w:rFonts w:ascii="Times New Roman" w:hAnsi="Times New Roman"/>
          <w:b/>
          <w:i/>
          <w:color w:val="222222"/>
          <w:sz w:val="24"/>
          <w:szCs w:val="24"/>
          <w:lang w:eastAsia="id-ID"/>
        </w:rPr>
        <w:t>ECONOMIC</w:t>
      </w:r>
    </w:p>
    <w:p w:rsidR="0075667E" w:rsidRDefault="00B35382" w:rsidP="007566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color w:val="222222"/>
          <w:sz w:val="24"/>
          <w:szCs w:val="24"/>
          <w:lang w:val="en-US" w:eastAsia="id-ID"/>
        </w:rPr>
      </w:pPr>
      <w:r w:rsidRPr="0075667E">
        <w:rPr>
          <w:rFonts w:ascii="Times New Roman" w:hAnsi="Times New Roman"/>
          <w:b/>
          <w:i/>
          <w:color w:val="222222"/>
          <w:sz w:val="24"/>
          <w:szCs w:val="24"/>
          <w:lang w:eastAsia="id-ID"/>
        </w:rPr>
        <w:t xml:space="preserve"> LESSON OF CLASS X STUDENTS IN STATE 1ST </w:t>
      </w:r>
    </w:p>
    <w:p w:rsidR="0075667E" w:rsidRDefault="00B35382" w:rsidP="007566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color w:val="222222"/>
          <w:sz w:val="24"/>
          <w:szCs w:val="24"/>
          <w:lang w:val="en-US" w:eastAsia="id-ID"/>
        </w:rPr>
      </w:pPr>
      <w:r w:rsidRPr="0075667E">
        <w:rPr>
          <w:rFonts w:ascii="Times New Roman" w:hAnsi="Times New Roman"/>
          <w:b/>
          <w:i/>
          <w:color w:val="222222"/>
          <w:sz w:val="24"/>
          <w:szCs w:val="24"/>
          <w:lang w:eastAsia="id-ID"/>
        </w:rPr>
        <w:t>HIGH SCHOOL</w:t>
      </w:r>
      <w:r w:rsidR="008F686B" w:rsidRPr="0075667E">
        <w:rPr>
          <w:rFonts w:ascii="Times New Roman" w:hAnsi="Times New Roman"/>
          <w:b/>
          <w:i/>
          <w:color w:val="222222"/>
          <w:sz w:val="24"/>
          <w:szCs w:val="24"/>
          <w:lang w:eastAsia="id-ID"/>
        </w:rPr>
        <w:t xml:space="preserve"> </w:t>
      </w:r>
      <w:r w:rsidRPr="0075667E">
        <w:rPr>
          <w:rFonts w:ascii="Times New Roman" w:hAnsi="Times New Roman"/>
          <w:b/>
          <w:i/>
          <w:color w:val="222222"/>
          <w:sz w:val="24"/>
          <w:szCs w:val="24"/>
          <w:lang w:eastAsia="id-ID"/>
        </w:rPr>
        <w:t>TANJUNG MORAWA</w:t>
      </w:r>
    </w:p>
    <w:p w:rsidR="00B35382" w:rsidRPr="0075667E" w:rsidRDefault="00B35382"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color w:val="222222"/>
          <w:sz w:val="24"/>
          <w:szCs w:val="24"/>
          <w:lang w:eastAsia="id-ID"/>
        </w:rPr>
      </w:pPr>
      <w:r w:rsidRPr="0075667E">
        <w:rPr>
          <w:rFonts w:ascii="Times New Roman" w:hAnsi="Times New Roman"/>
          <w:b/>
          <w:i/>
          <w:color w:val="222222"/>
          <w:sz w:val="24"/>
          <w:szCs w:val="24"/>
          <w:lang w:eastAsia="id-ID"/>
        </w:rPr>
        <w:t xml:space="preserve"> T.A 2018/2019"</w:t>
      </w:r>
    </w:p>
    <w:p w:rsidR="008F686B" w:rsidRPr="00DF79DA" w:rsidRDefault="008F686B"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color w:val="222222"/>
          <w:sz w:val="24"/>
          <w:szCs w:val="24"/>
          <w:lang w:eastAsia="id-ID"/>
        </w:rPr>
      </w:pPr>
    </w:p>
    <w:p w:rsidR="00B35382" w:rsidRPr="00DF79DA" w:rsidRDefault="008F686B"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color w:val="222222"/>
          <w:sz w:val="24"/>
          <w:szCs w:val="24"/>
          <w:u w:val="single"/>
          <w:lang w:eastAsia="id-ID"/>
        </w:rPr>
      </w:pPr>
      <w:r w:rsidRPr="00DF79DA">
        <w:rPr>
          <w:rFonts w:ascii="Times New Roman" w:hAnsi="Times New Roman"/>
          <w:b/>
          <w:color w:val="222222"/>
          <w:sz w:val="24"/>
          <w:szCs w:val="24"/>
          <w:lang w:eastAsia="id-ID"/>
        </w:rPr>
        <w:tab/>
      </w:r>
      <w:r w:rsidRPr="00DF79DA">
        <w:rPr>
          <w:rFonts w:ascii="Times New Roman" w:hAnsi="Times New Roman"/>
          <w:b/>
          <w:color w:val="222222"/>
          <w:sz w:val="24"/>
          <w:szCs w:val="24"/>
          <w:lang w:eastAsia="id-ID"/>
        </w:rPr>
        <w:tab/>
      </w:r>
      <w:r w:rsidRPr="00DF79DA">
        <w:rPr>
          <w:rFonts w:ascii="Times New Roman" w:hAnsi="Times New Roman"/>
          <w:b/>
          <w:color w:val="222222"/>
          <w:sz w:val="24"/>
          <w:szCs w:val="24"/>
          <w:lang w:eastAsia="id-ID"/>
        </w:rPr>
        <w:tab/>
        <w:t xml:space="preserve">   </w:t>
      </w:r>
      <w:r w:rsidRPr="00DF79DA">
        <w:rPr>
          <w:rFonts w:ascii="Times New Roman" w:hAnsi="Times New Roman"/>
          <w:b/>
          <w:color w:val="222222"/>
          <w:sz w:val="24"/>
          <w:szCs w:val="24"/>
          <w:u w:val="single"/>
          <w:lang w:eastAsia="id-ID"/>
        </w:rPr>
        <w:t xml:space="preserve"> </w:t>
      </w:r>
      <w:r w:rsidR="00B35382" w:rsidRPr="00DF79DA">
        <w:rPr>
          <w:rFonts w:ascii="Times New Roman" w:hAnsi="Times New Roman"/>
          <w:b/>
          <w:color w:val="222222"/>
          <w:sz w:val="24"/>
          <w:szCs w:val="24"/>
          <w:u w:val="single"/>
          <w:lang w:eastAsia="id-ID"/>
        </w:rPr>
        <w:t>KRISTINA SEMBIRING</w:t>
      </w:r>
    </w:p>
    <w:p w:rsidR="008F686B" w:rsidRPr="00DF79DA" w:rsidRDefault="008F686B"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color w:val="222222"/>
          <w:sz w:val="24"/>
          <w:szCs w:val="24"/>
          <w:lang w:eastAsia="id-ID"/>
        </w:rPr>
      </w:pPr>
      <w:r w:rsidRPr="00DF79DA">
        <w:rPr>
          <w:rFonts w:ascii="Times New Roman" w:hAnsi="Times New Roman"/>
          <w:b/>
          <w:color w:val="222222"/>
          <w:sz w:val="24"/>
          <w:szCs w:val="24"/>
          <w:lang w:eastAsia="id-ID"/>
        </w:rPr>
        <w:tab/>
      </w:r>
      <w:r w:rsidRPr="00DF79DA">
        <w:rPr>
          <w:rFonts w:ascii="Times New Roman" w:hAnsi="Times New Roman"/>
          <w:b/>
          <w:color w:val="222222"/>
          <w:sz w:val="24"/>
          <w:szCs w:val="24"/>
          <w:lang w:eastAsia="id-ID"/>
        </w:rPr>
        <w:tab/>
      </w:r>
      <w:r w:rsidRPr="00DF79DA">
        <w:rPr>
          <w:rFonts w:ascii="Times New Roman" w:hAnsi="Times New Roman"/>
          <w:b/>
          <w:color w:val="222222"/>
          <w:sz w:val="24"/>
          <w:szCs w:val="24"/>
          <w:lang w:eastAsia="id-ID"/>
        </w:rPr>
        <w:tab/>
        <w:t xml:space="preserve">            NPM. 151364042</w:t>
      </w:r>
    </w:p>
    <w:p w:rsidR="00B35382" w:rsidRPr="001D5320" w:rsidRDefault="00B35382"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i/>
          <w:color w:val="222222"/>
          <w:sz w:val="24"/>
          <w:szCs w:val="24"/>
          <w:u w:val="single"/>
          <w:lang w:eastAsia="id-ID"/>
        </w:rPr>
      </w:pPr>
    </w:p>
    <w:p w:rsidR="008058EC" w:rsidRPr="001D5320" w:rsidRDefault="00B35382"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r w:rsidRPr="001D5320">
        <w:rPr>
          <w:rFonts w:ascii="Times New Roman" w:hAnsi="Times New Roman"/>
          <w:i/>
          <w:color w:val="222222"/>
          <w:sz w:val="24"/>
          <w:szCs w:val="24"/>
          <w:lang w:eastAsia="id-ID"/>
        </w:rPr>
        <w:t>Learning success influenced by school factors include the teacher's creativity in using methods in the learning process, the teacher hopes that students not only can master the teaching material but also hope that students can also participate or play an active role in learning activities to achieve success. learning objectives. In addition to Conventional methods you can also use Think Pair Share models.</w:t>
      </w:r>
    </w:p>
    <w:p w:rsidR="008058EC" w:rsidRPr="001D5320" w:rsidRDefault="00B35382"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r w:rsidRPr="001D5320">
        <w:rPr>
          <w:rFonts w:ascii="Times New Roman" w:hAnsi="Times New Roman"/>
          <w:i/>
          <w:color w:val="222222"/>
          <w:sz w:val="24"/>
          <w:szCs w:val="24"/>
          <w:lang w:eastAsia="id-ID"/>
        </w:rPr>
        <w:t>In this study the method used was the Experimental research method. The independent variable is a Think Pair Share and Conventional learning model, while the dependent variable is a test of economic learning outcomes.</w:t>
      </w:r>
    </w:p>
    <w:p w:rsidR="008058EC" w:rsidRPr="001D5320" w:rsidRDefault="00B35382"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r w:rsidRPr="001D5320">
        <w:rPr>
          <w:rFonts w:ascii="Times New Roman" w:hAnsi="Times New Roman"/>
          <w:i/>
          <w:color w:val="222222"/>
          <w:sz w:val="24"/>
          <w:szCs w:val="24"/>
          <w:lang w:eastAsia="id-ID"/>
        </w:rPr>
        <w:t>This research was conducted at Tanjung Morawa 1 Public High School. The sample used in this research is 2 thesis classes entitled "Comparison of think pair share and conventional learning models to the learning outcomes of economic subjects in class X of SMA Negeri 1 Tanjung Morawa T.A 2018/2019". This study aims to find out the learning outcomes using the Think Pair Share and Conventional Learning model on economic subjects of class X of SMA Negeri 1 Tanjung Morawa T.A 2018/2019.</w:t>
      </w:r>
    </w:p>
    <w:p w:rsidR="008058EC" w:rsidRPr="001D5320" w:rsidRDefault="00B35382"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r w:rsidRPr="001D5320">
        <w:rPr>
          <w:rFonts w:ascii="Times New Roman" w:hAnsi="Times New Roman"/>
          <w:i/>
          <w:color w:val="222222"/>
          <w:sz w:val="24"/>
          <w:szCs w:val="24"/>
          <w:lang w:eastAsia="id-ID"/>
        </w:rPr>
        <w:t>The instrument used is a test of student learning outcomes in the form of multiple choice questions as many as 20 questions taken from the economic book class X. This study used statistical calculations with the hypothesis t test, namely the similarity test of two averages with two parties.</w:t>
      </w:r>
    </w:p>
    <w:p w:rsidR="008058EC" w:rsidRPr="001D5320" w:rsidRDefault="00B35382"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r w:rsidRPr="001D5320">
        <w:rPr>
          <w:rFonts w:ascii="Times New Roman" w:hAnsi="Times New Roman"/>
          <w:i/>
          <w:color w:val="222222"/>
          <w:sz w:val="24"/>
          <w:szCs w:val="24"/>
          <w:lang w:eastAsia="id-ID"/>
        </w:rPr>
        <w:t>From the results of the study, the average posttest results of the experimental class students' economic learning were 72.97 with a standard deviation of 111.41 and the average value of the posttest results of economic results in the control class learning was 64.37 with standard deviation of 9.67.</w:t>
      </w:r>
    </w:p>
    <w:p w:rsidR="00B35382" w:rsidRPr="001D5320" w:rsidRDefault="00B35382"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r w:rsidRPr="001D5320">
        <w:rPr>
          <w:rFonts w:ascii="Times New Roman" w:hAnsi="Times New Roman"/>
          <w:i/>
          <w:color w:val="222222"/>
          <w:sz w:val="24"/>
          <w:szCs w:val="24"/>
          <w:lang w:eastAsia="id-ID"/>
        </w:rPr>
        <w:t>After giving a different treatment, the experimental class is treated by the Think Pair Share learning model and the control class is given conventional treatment.</w:t>
      </w:r>
      <w:r w:rsidR="008058EC" w:rsidRPr="001D5320">
        <w:rPr>
          <w:rFonts w:ascii="Times New Roman" w:hAnsi="Times New Roman"/>
          <w:i/>
          <w:color w:val="222222"/>
          <w:sz w:val="24"/>
          <w:szCs w:val="24"/>
          <w:lang w:eastAsia="id-ID"/>
        </w:rPr>
        <w:t xml:space="preserve"> </w:t>
      </w:r>
      <w:r w:rsidRPr="001D5320">
        <w:rPr>
          <w:rFonts w:ascii="Times New Roman" w:hAnsi="Times New Roman"/>
          <w:i/>
          <w:color w:val="222222"/>
          <w:sz w:val="24"/>
          <w:szCs w:val="24"/>
          <w:lang w:eastAsia="id-ID"/>
        </w:rPr>
        <w:t>It was concluded that teaching using the Think Pair Share learning model scored higher than using conventional. This can be known and the average student economic learning outcomes where the average experimental class is 72.97 while the control class has an average of 64.37.</w:t>
      </w:r>
    </w:p>
    <w:p w:rsidR="008058EC" w:rsidRPr="001D5320" w:rsidRDefault="008058EC" w:rsidP="008058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i/>
          <w:color w:val="222222"/>
          <w:sz w:val="24"/>
          <w:szCs w:val="24"/>
          <w:lang w:eastAsia="id-ID"/>
        </w:rPr>
      </w:pPr>
    </w:p>
    <w:p w:rsidR="00B35382" w:rsidRPr="001D5320" w:rsidRDefault="0075667E" w:rsidP="00DF79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hAnsi="Times New Roman"/>
          <w:i/>
          <w:color w:val="222222"/>
          <w:sz w:val="24"/>
          <w:szCs w:val="24"/>
          <w:lang w:eastAsia="id-ID"/>
        </w:rPr>
      </w:pPr>
      <w:r>
        <w:rPr>
          <w:rFonts w:ascii="Times New Roman" w:hAnsi="Times New Roman"/>
          <w:i/>
          <w:color w:val="222222"/>
          <w:sz w:val="24"/>
          <w:szCs w:val="24"/>
          <w:lang w:eastAsia="id-ID"/>
        </w:rPr>
        <w:t>Keywords</w:t>
      </w:r>
      <w:r>
        <w:rPr>
          <w:rFonts w:ascii="Times New Roman" w:hAnsi="Times New Roman"/>
          <w:i/>
          <w:color w:val="222222"/>
          <w:sz w:val="24"/>
          <w:szCs w:val="24"/>
          <w:lang w:val="en-US" w:eastAsia="id-ID"/>
        </w:rPr>
        <w:t>:</w:t>
      </w:r>
      <w:r w:rsidR="00B35382" w:rsidRPr="001D5320">
        <w:rPr>
          <w:rFonts w:ascii="Times New Roman" w:hAnsi="Times New Roman"/>
          <w:i/>
          <w:color w:val="222222"/>
          <w:sz w:val="24"/>
          <w:szCs w:val="24"/>
          <w:lang w:eastAsia="id-ID"/>
        </w:rPr>
        <w:t xml:space="preserve"> Think Pair Share learning model</w:t>
      </w:r>
      <w:r w:rsidR="008058EC" w:rsidRPr="001D5320">
        <w:rPr>
          <w:rFonts w:ascii="Times New Roman" w:hAnsi="Times New Roman"/>
          <w:i/>
          <w:color w:val="222222"/>
          <w:sz w:val="24"/>
          <w:szCs w:val="24"/>
          <w:lang w:eastAsia="id-ID"/>
        </w:rPr>
        <w:t xml:space="preserve"> </w:t>
      </w:r>
      <w:r>
        <w:rPr>
          <w:rFonts w:ascii="Times New Roman" w:hAnsi="Times New Roman"/>
          <w:i/>
          <w:color w:val="222222"/>
          <w:sz w:val="24"/>
          <w:szCs w:val="24"/>
          <w:lang w:val="en-US" w:eastAsia="id-ID"/>
        </w:rPr>
        <w:t xml:space="preserve">and </w:t>
      </w:r>
      <w:r w:rsidR="00B35382" w:rsidRPr="001D5320">
        <w:rPr>
          <w:rFonts w:ascii="Times New Roman" w:hAnsi="Times New Roman"/>
          <w:i/>
          <w:color w:val="222222"/>
          <w:sz w:val="24"/>
          <w:szCs w:val="24"/>
          <w:lang w:eastAsia="id-ID"/>
        </w:rPr>
        <w:t>Conventional Learning</w:t>
      </w:r>
    </w:p>
    <w:p w:rsidR="00D23AB2" w:rsidRPr="001D5320" w:rsidRDefault="00D23AB2" w:rsidP="008F686B">
      <w:pPr>
        <w:spacing w:line="480" w:lineRule="auto"/>
        <w:rPr>
          <w:rFonts w:ascii="Times New Roman" w:hAnsi="Times New Roman"/>
          <w:i/>
          <w:color w:val="000000" w:themeColor="text1"/>
          <w:sz w:val="24"/>
          <w:szCs w:val="24"/>
        </w:rPr>
      </w:pPr>
    </w:p>
    <w:sectPr w:rsidR="00D23AB2" w:rsidRPr="001D5320" w:rsidSect="0075667E">
      <w:footerReference w:type="default" r:id="rId6"/>
      <w:pgSz w:w="11906" w:h="16838" w:code="9"/>
      <w:pgMar w:top="2268" w:right="1701" w:bottom="426" w:left="2268" w:header="709" w:footer="567" w:gutter="0"/>
      <w:pgNumType w:fmt="lowerRoman"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A6" w:rsidRDefault="00DD77A6" w:rsidP="00B86A1F">
      <w:pPr>
        <w:spacing w:line="240" w:lineRule="auto"/>
      </w:pPr>
      <w:r>
        <w:separator/>
      </w:r>
    </w:p>
  </w:endnote>
  <w:endnote w:type="continuationSeparator" w:id="0">
    <w:p w:rsidR="00DD77A6" w:rsidRDefault="00DD77A6" w:rsidP="00B86A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43691"/>
      <w:docPartObj>
        <w:docPartGallery w:val="Page Numbers (Bottom of Page)"/>
        <w:docPartUnique/>
      </w:docPartObj>
    </w:sdtPr>
    <w:sdtEndPr>
      <w:rPr>
        <w:noProof/>
      </w:rPr>
    </w:sdtEndPr>
    <w:sdtContent>
      <w:p w:rsidR="00B86A1F" w:rsidRDefault="00CE0D1F">
        <w:pPr>
          <w:pStyle w:val="Footer"/>
          <w:jc w:val="center"/>
        </w:pPr>
        <w:r>
          <w:fldChar w:fldCharType="begin"/>
        </w:r>
        <w:r w:rsidR="00B86A1F">
          <w:instrText xml:space="preserve"> PAGE   \* MERGEFORMAT </w:instrText>
        </w:r>
        <w:r>
          <w:fldChar w:fldCharType="separate"/>
        </w:r>
        <w:r w:rsidR="00A46337">
          <w:rPr>
            <w:noProof/>
          </w:rPr>
          <w:t>x</w:t>
        </w:r>
        <w:r>
          <w:rPr>
            <w:noProof/>
          </w:rPr>
          <w:fldChar w:fldCharType="end"/>
        </w:r>
      </w:p>
    </w:sdtContent>
  </w:sdt>
  <w:p w:rsidR="00B86A1F" w:rsidRDefault="00B86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A6" w:rsidRDefault="00DD77A6" w:rsidP="00B86A1F">
      <w:pPr>
        <w:spacing w:line="240" w:lineRule="auto"/>
      </w:pPr>
      <w:r>
        <w:separator/>
      </w:r>
    </w:p>
  </w:footnote>
  <w:footnote w:type="continuationSeparator" w:id="0">
    <w:p w:rsidR="00DD77A6" w:rsidRDefault="00DD77A6" w:rsidP="00B86A1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
  <w:defaultTabStop w:val="720"/>
  <w:characterSpacingControl w:val="doNotCompress"/>
  <w:footnotePr>
    <w:footnote w:id="-1"/>
    <w:footnote w:id="0"/>
  </w:footnotePr>
  <w:endnotePr>
    <w:endnote w:id="-1"/>
    <w:endnote w:id="0"/>
  </w:endnotePr>
  <w:compat/>
  <w:rsids>
    <w:rsidRoot w:val="00316DED"/>
    <w:rsid w:val="000C787F"/>
    <w:rsid w:val="001D5320"/>
    <w:rsid w:val="00316DED"/>
    <w:rsid w:val="00426FF2"/>
    <w:rsid w:val="005908FB"/>
    <w:rsid w:val="0075667E"/>
    <w:rsid w:val="008058EC"/>
    <w:rsid w:val="0086231F"/>
    <w:rsid w:val="008F686B"/>
    <w:rsid w:val="00982B2C"/>
    <w:rsid w:val="00A46337"/>
    <w:rsid w:val="00B35382"/>
    <w:rsid w:val="00B86A1F"/>
    <w:rsid w:val="00CE0D1F"/>
    <w:rsid w:val="00D23AB2"/>
    <w:rsid w:val="00DD77A6"/>
    <w:rsid w:val="00DF79DA"/>
    <w:rsid w:val="00E70EA4"/>
    <w:rsid w:val="00F03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DED"/>
    <w:pPr>
      <w:spacing w:after="0" w:line="36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5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35382"/>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B86A1F"/>
    <w:pPr>
      <w:tabs>
        <w:tab w:val="center" w:pos="4513"/>
        <w:tab w:val="right" w:pos="9026"/>
      </w:tabs>
      <w:spacing w:line="240" w:lineRule="auto"/>
    </w:pPr>
  </w:style>
  <w:style w:type="character" w:customStyle="1" w:styleId="HeaderChar">
    <w:name w:val="Header Char"/>
    <w:basedOn w:val="DefaultParagraphFont"/>
    <w:link w:val="Header"/>
    <w:uiPriority w:val="99"/>
    <w:rsid w:val="00B86A1F"/>
    <w:rPr>
      <w:rFonts w:ascii="Calibri" w:eastAsia="Times New Roman" w:hAnsi="Calibri" w:cs="Times New Roman"/>
    </w:rPr>
  </w:style>
  <w:style w:type="paragraph" w:styleId="Footer">
    <w:name w:val="footer"/>
    <w:basedOn w:val="Normal"/>
    <w:link w:val="FooterChar"/>
    <w:uiPriority w:val="99"/>
    <w:unhideWhenUsed/>
    <w:rsid w:val="00B86A1F"/>
    <w:pPr>
      <w:tabs>
        <w:tab w:val="center" w:pos="4513"/>
        <w:tab w:val="right" w:pos="9026"/>
      </w:tabs>
      <w:spacing w:line="240" w:lineRule="auto"/>
    </w:pPr>
  </w:style>
  <w:style w:type="character" w:customStyle="1" w:styleId="FooterChar">
    <w:name w:val="Footer Char"/>
    <w:basedOn w:val="DefaultParagraphFont"/>
    <w:link w:val="Footer"/>
    <w:uiPriority w:val="99"/>
    <w:rsid w:val="00B86A1F"/>
    <w:rPr>
      <w:rFonts w:ascii="Calibri" w:eastAsia="Times New Roman" w:hAnsi="Calibri" w:cs="Times New Roman"/>
    </w:rPr>
  </w:style>
  <w:style w:type="paragraph" w:styleId="BalloonText">
    <w:name w:val="Balloon Text"/>
    <w:basedOn w:val="Normal"/>
    <w:link w:val="BalloonTextChar"/>
    <w:uiPriority w:val="99"/>
    <w:semiHidden/>
    <w:unhideWhenUsed/>
    <w:rsid w:val="00F03B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DED"/>
    <w:pPr>
      <w:spacing w:after="0" w:line="36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87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Imay</dc:creator>
  <cp:lastModifiedBy>user</cp:lastModifiedBy>
  <cp:revision>2</cp:revision>
  <cp:lastPrinted>2019-07-01T09:27:00Z</cp:lastPrinted>
  <dcterms:created xsi:type="dcterms:W3CDTF">2020-03-16T07:26:00Z</dcterms:created>
  <dcterms:modified xsi:type="dcterms:W3CDTF">2020-03-16T07:26:00Z</dcterms:modified>
</cp:coreProperties>
</file>