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08" w:rsidRDefault="008F4B08" w:rsidP="008F4B08">
      <w:pPr>
        <w:tabs>
          <w:tab w:val="left" w:pos="284"/>
          <w:tab w:val="left" w:pos="993"/>
        </w:tabs>
        <w:spacing w:after="0" w:line="480" w:lineRule="auto"/>
        <w:jc w:val="center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BF529D"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t>DAFTAR PUSTA</w:t>
      </w:r>
      <w:r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t>KA</w:t>
      </w:r>
    </w:p>
    <w:p w:rsidR="008F4B08" w:rsidRDefault="008F4B08" w:rsidP="008F4B08">
      <w:pPr>
        <w:spacing w:after="0" w:line="240" w:lineRule="auto"/>
        <w:ind w:left="567" w:right="3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Abdul, Halim.</w:t>
      </w:r>
      <w:r w:rsidRPr="005E1E08">
        <w:rPr>
          <w:rFonts w:ascii="Times New Roman" w:eastAsia="Times New Roman" w:hAnsi="Times New Roman" w:cs="Times New Roman"/>
          <w:sz w:val="24"/>
        </w:rPr>
        <w:t xml:space="preserve"> 20</w:t>
      </w:r>
      <w:r>
        <w:rPr>
          <w:rFonts w:ascii="Times New Roman" w:eastAsia="Times New Roman" w:hAnsi="Times New Roman" w:cs="Times New Roman"/>
          <w:sz w:val="24"/>
        </w:rPr>
        <w:t>17</w:t>
      </w:r>
      <w:r w:rsidRPr="005E1E08">
        <w:rPr>
          <w:rFonts w:ascii="Times New Roman" w:eastAsia="Times New Roman" w:hAnsi="Times New Roman" w:cs="Times New Roman"/>
          <w:sz w:val="24"/>
        </w:rPr>
        <w:t xml:space="preserve">. </w:t>
      </w:r>
      <w:r w:rsidRPr="0039682D">
        <w:rPr>
          <w:rFonts w:ascii="Times New Roman" w:eastAsia="Times New Roman" w:hAnsi="Times New Roman" w:cs="Times New Roman"/>
          <w:i/>
          <w:sz w:val="24"/>
        </w:rPr>
        <w:t>Akuntansi Sektor Publik</w:t>
      </w:r>
      <w:r w:rsidRPr="00DA3D70">
        <w:rPr>
          <w:rFonts w:ascii="Times New Roman" w:eastAsia="Times New Roman" w:hAnsi="Times New Roman" w:cs="Times New Roman"/>
          <w:sz w:val="24"/>
        </w:rPr>
        <w:t xml:space="preserve">: </w:t>
      </w:r>
      <w:r w:rsidRPr="0063166A">
        <w:rPr>
          <w:rFonts w:ascii="Times New Roman" w:eastAsia="Times New Roman" w:hAnsi="Times New Roman" w:cs="Times New Roman"/>
          <w:i/>
          <w:sz w:val="24"/>
        </w:rPr>
        <w:t>Akuntansi Keuangan Daerah</w:t>
      </w:r>
      <w:r w:rsidRPr="005E1E08">
        <w:rPr>
          <w:rFonts w:ascii="Times New Roman" w:eastAsia="Times New Roman" w:hAnsi="Times New Roman" w:cs="Times New Roman"/>
          <w:sz w:val="24"/>
        </w:rPr>
        <w:t>, Edisi 3, Salemba Empat, Jakarta.</w:t>
      </w:r>
    </w:p>
    <w:p w:rsidR="008F4B08" w:rsidRPr="00D44B7E" w:rsidRDefault="008F4B08" w:rsidP="008F4B08">
      <w:pPr>
        <w:spacing w:after="0" w:line="240" w:lineRule="auto"/>
        <w:ind w:left="567" w:right="3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8F4B08" w:rsidRPr="00B72CD8" w:rsidRDefault="008F4B08" w:rsidP="008F4B08">
      <w:pPr>
        <w:pStyle w:val="Default"/>
        <w:ind w:left="426" w:hanging="426"/>
        <w:jc w:val="both"/>
        <w:rPr>
          <w:i/>
        </w:rPr>
      </w:pPr>
      <w:r>
        <w:t>Andika, Riko. dan Ida bagus.</w:t>
      </w:r>
      <w:r w:rsidRPr="004D5BC7">
        <w:t xml:space="preserve"> 2019. </w:t>
      </w:r>
      <w:r w:rsidRPr="00FD79A4">
        <w:rPr>
          <w:iCs/>
        </w:rPr>
        <w:t>Pengaruh Profitabilitas, Struktur Aktiva, Dan Ukuran Perusahaan Terhadap Struktur Modal</w:t>
      </w:r>
      <w:r w:rsidRPr="00B72CD8">
        <w:rPr>
          <w:i/>
          <w:iCs/>
        </w:rPr>
        <w:t xml:space="preserve">. </w:t>
      </w:r>
      <w:r w:rsidRPr="00B72CD8">
        <w:rPr>
          <w:i/>
        </w:rPr>
        <w:t xml:space="preserve">E-Jurnal Manajemen, </w:t>
      </w:r>
      <w:r w:rsidRPr="00FD79A4">
        <w:t>Vol. 8</w:t>
      </w:r>
      <w:r w:rsidRPr="00B72CD8">
        <w:rPr>
          <w:i/>
        </w:rPr>
        <w:t xml:space="preserve"> </w:t>
      </w:r>
      <w:r w:rsidRPr="00FD79A4">
        <w:t>No. 9.</w:t>
      </w:r>
    </w:p>
    <w:p w:rsidR="008F4B08" w:rsidRDefault="008F4B08" w:rsidP="008F4B08">
      <w:pPr>
        <w:pStyle w:val="Default"/>
        <w:ind w:left="426" w:hanging="426"/>
        <w:jc w:val="both"/>
      </w:pPr>
    </w:p>
    <w:p w:rsidR="008F4B08" w:rsidRPr="009505C8" w:rsidRDefault="008F4B08" w:rsidP="008F4B08">
      <w:pPr>
        <w:pStyle w:val="Default"/>
        <w:ind w:left="426" w:hanging="426"/>
        <w:jc w:val="both"/>
      </w:pPr>
      <w:r>
        <w:t xml:space="preserve">Amelia, Fatmawati. 2017.“ Faktor – Faktor Yang mempengaruhi </w:t>
      </w:r>
      <w:r w:rsidRPr="009505C8">
        <w:rPr>
          <w:i/>
        </w:rPr>
        <w:t>Financial Ditress</w:t>
      </w:r>
      <w:r>
        <w:rPr>
          <w:i/>
        </w:rPr>
        <w:t xml:space="preserve"> </w:t>
      </w:r>
      <w:r>
        <w:t>(Studi Pada Perusahaan Manufaktur Di BEI)”,</w:t>
      </w:r>
      <w:r w:rsidRPr="00E35596">
        <w:rPr>
          <w:i/>
        </w:rPr>
        <w:t>E-</w:t>
      </w:r>
      <w:r>
        <w:t xml:space="preserve"> </w:t>
      </w:r>
      <w:r w:rsidRPr="00FD79A4">
        <w:rPr>
          <w:i/>
        </w:rPr>
        <w:t>Jurnal Ilmu Dan Riset Akuntansi</w:t>
      </w:r>
      <w:r>
        <w:t>, vol.6, no.10.</w:t>
      </w:r>
    </w:p>
    <w:p w:rsidR="008F4B08" w:rsidRDefault="008F4B08" w:rsidP="008F4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F4B08" w:rsidRDefault="008F4B08" w:rsidP="008F4B0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Dahlia, Nur Muslimah. 2020.’’ Faktor – Faktor Yang Mempengaruhi Struktur Modal Pada Perusahaan </w:t>
      </w:r>
      <w:r w:rsidRPr="004455A3">
        <w:rPr>
          <w:rFonts w:ascii="Times New Roman" w:hAnsi="Times New Roman" w:cs="Times New Roman"/>
          <w:i/>
          <w:color w:val="000000" w:themeColor="text1"/>
          <w:sz w:val="24"/>
        </w:rPr>
        <w:t>Property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r w:rsidRPr="004455A3">
        <w:rPr>
          <w:rFonts w:ascii="Times New Roman" w:hAnsi="Times New Roman" w:cs="Times New Roman"/>
          <w:i/>
          <w:color w:val="000000" w:themeColor="text1"/>
          <w:sz w:val="24"/>
        </w:rPr>
        <w:t>Real Estate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Yang Terdaftar Di Bursa Efek Indonesia’’ ,Universitas Islam Batik, Surakarta Indonesia</w:t>
      </w:r>
    </w:p>
    <w:p w:rsidR="008F4B08" w:rsidRPr="00BF529D" w:rsidRDefault="008F4B08" w:rsidP="008F4B0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F4B08" w:rsidRDefault="008F4B08" w:rsidP="008F4B08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Darsono, N. F. 2017. ‘</w:t>
      </w:r>
      <w:r w:rsidRPr="00DA3D70">
        <w:rPr>
          <w:rFonts w:ascii="Times New Roman" w:hAnsi="Times New Roman" w:cs="Times New Roman"/>
          <w:color w:val="000000" w:themeColor="text1"/>
          <w:sz w:val="24"/>
          <w:szCs w:val="24"/>
        </w:rPr>
        <w:t>’Faktor</w:t>
      </w:r>
      <w:r w:rsidRPr="00B20D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DA3D70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r w:rsidRPr="00B20D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A3D70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Pr="00B20D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A3D70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r w:rsidRPr="00B20D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A3D70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r w:rsidRPr="00B20D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A3D70">
        <w:rPr>
          <w:rFonts w:ascii="Times New Roman" w:hAnsi="Times New Roman" w:cs="Times New Roman"/>
          <w:color w:val="000000" w:themeColor="text1"/>
          <w:sz w:val="24"/>
          <w:szCs w:val="24"/>
        </w:rPr>
        <w:t>Modal</w:t>
      </w:r>
      <w:r w:rsidRPr="00B20D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A3D7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B20D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A3D70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r w:rsidRPr="00B20D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A3D70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r w:rsidRPr="00B20D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Pr="00DA3D70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Pr="00B20D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A3D70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r w:rsidRPr="00B20D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A3D70">
        <w:rPr>
          <w:rFonts w:ascii="Times New Roman" w:hAnsi="Times New Roman" w:cs="Times New Roman"/>
          <w:color w:val="000000" w:themeColor="text1"/>
          <w:sz w:val="24"/>
          <w:szCs w:val="24"/>
        </w:rPr>
        <w:t>Manufaktur</w:t>
      </w:r>
      <w:r w:rsidRPr="00B20D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A3D70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Pr="00B20D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A3D70"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r w:rsidRPr="00B20D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BEI Tahun 2011-2014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)’’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2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Diponegoro Journal Of Accounting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>Volume 6,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omor 3, Tahun 2017, Halaman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1-9. </w:t>
      </w:r>
    </w:p>
    <w:p w:rsidR="008F4B08" w:rsidRDefault="008F4B08" w:rsidP="008F4B08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B08" w:rsidRDefault="008F4B08" w:rsidP="008F4B08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Danang, Sunyoto. 2016 </w:t>
      </w:r>
      <w:r w:rsidRPr="003968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 Akuntansi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PT Revika Aditama</w:t>
      </w:r>
    </w:p>
    <w:p w:rsidR="008F4B08" w:rsidRDefault="008F4B08" w:rsidP="008F4B08">
      <w:pPr>
        <w:spacing w:after="0" w:line="240" w:lineRule="auto"/>
        <w:ind w:left="426" w:hanging="426"/>
        <w:jc w:val="both"/>
        <w:rPr>
          <w:sz w:val="23"/>
          <w:szCs w:val="23"/>
        </w:rPr>
      </w:pPr>
    </w:p>
    <w:p w:rsidR="008F4B08" w:rsidRDefault="008F4B08" w:rsidP="008F4B0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Dewi,A.S.2018. Pengaruh Likuiditas Dan Solvabilitas Terhadap Profitabilitas Pada Perusahaan makanan dan minuman Yang Terdaftar Di Bursa Efek Indonesia. </w:t>
      </w:r>
      <w:r w:rsidRPr="002842F2">
        <w:rPr>
          <w:rFonts w:ascii="Times New Roman" w:hAnsi="Times New Roman" w:cs="Times New Roman"/>
          <w:i/>
          <w:sz w:val="24"/>
          <w:szCs w:val="24"/>
        </w:rPr>
        <w:t>Jurnal Economac</w:t>
      </w:r>
      <w:r>
        <w:rPr>
          <w:rFonts w:ascii="Times New Roman" w:hAnsi="Times New Roman" w:cs="Times New Roman"/>
          <w:sz w:val="24"/>
          <w:szCs w:val="24"/>
        </w:rPr>
        <w:t xml:space="preserve">, 2 </w:t>
      </w:r>
      <w:r w:rsidRPr="00DA3D70"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F4B08" w:rsidRPr="002842F2" w:rsidRDefault="008F4B08" w:rsidP="008F4B0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F4B0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Dewiningrat dan Mustanda. </w:t>
      </w:r>
      <w:r w:rsidRPr="00801134">
        <w:rPr>
          <w:rFonts w:ascii="Times New Roman" w:hAnsi="Times New Roman" w:cs="Times New Roman"/>
          <w:sz w:val="24"/>
          <w:szCs w:val="24"/>
        </w:rPr>
        <w:t>2018.</w:t>
      </w:r>
      <w:r w:rsidRPr="00DA3D70">
        <w:rPr>
          <w:rFonts w:ascii="Times New Roman" w:hAnsi="Times New Roman" w:cs="Times New Roman"/>
          <w:sz w:val="24"/>
          <w:szCs w:val="24"/>
        </w:rPr>
        <w:t>’’</w:t>
      </w:r>
      <w:r w:rsidRPr="00DA3D70">
        <w:rPr>
          <w:rFonts w:ascii="Times New Roman" w:hAnsi="Times New Roman" w:cs="Times New Roman"/>
          <w:iCs/>
          <w:sz w:val="24"/>
          <w:szCs w:val="24"/>
        </w:rPr>
        <w:t>Pengaruh Likuiditas, Profitabilitas, PertumbuhanPenjualan, Dan Struktur Aset Terhadap Struktur Modal Perusahaan Tekstil dan Garmen Yang Terdaftar Di Bursa Efek Indonesia’’</w:t>
      </w:r>
      <w:r w:rsidRPr="008011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D70">
        <w:rPr>
          <w:rFonts w:ascii="Times New Roman" w:hAnsi="Times New Roman" w:cs="Times New Roman"/>
          <w:iCs/>
          <w:sz w:val="24"/>
          <w:szCs w:val="24"/>
        </w:rPr>
        <w:t>Periode</w:t>
      </w:r>
      <w:r w:rsidRPr="00801134">
        <w:rPr>
          <w:rFonts w:ascii="Times New Roman" w:hAnsi="Times New Roman" w:cs="Times New Roman"/>
          <w:i/>
          <w:iCs/>
          <w:sz w:val="24"/>
          <w:szCs w:val="24"/>
        </w:rPr>
        <w:t xml:space="preserve"> 2013-2016. </w:t>
      </w:r>
      <w:r w:rsidRPr="00DA3D70">
        <w:rPr>
          <w:rFonts w:ascii="Times New Roman" w:hAnsi="Times New Roman" w:cs="Times New Roman"/>
          <w:i/>
          <w:sz w:val="24"/>
          <w:szCs w:val="24"/>
        </w:rPr>
        <w:t>E-Jurnal Manajemen Unud</w:t>
      </w:r>
      <w:r w:rsidRPr="00801134">
        <w:rPr>
          <w:rFonts w:ascii="Times New Roman" w:hAnsi="Times New Roman" w:cs="Times New Roman"/>
          <w:sz w:val="24"/>
          <w:szCs w:val="24"/>
        </w:rPr>
        <w:t xml:space="preserve"> vol 7 No 7. Hal. 3486.</w:t>
      </w:r>
    </w:p>
    <w:p w:rsidR="008F4B08" w:rsidRDefault="008F4B08" w:rsidP="008F4B0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F4B08">
      <w:pPr>
        <w:tabs>
          <w:tab w:val="left" w:pos="993"/>
        </w:tabs>
        <w:spacing w:after="0" w:line="240" w:lineRule="auto"/>
        <w:ind w:left="426" w:hanging="426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Fahmi, Irham. 2015.  </w:t>
      </w:r>
      <w:r w:rsidRPr="0039682D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Pengantar Manajemen Keuangan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,  Bandung Alfabeta </w:t>
      </w:r>
    </w:p>
    <w:p w:rsidR="008F4B08" w:rsidRDefault="008F4B08" w:rsidP="008F4B08">
      <w:pPr>
        <w:tabs>
          <w:tab w:val="left" w:pos="993"/>
        </w:tabs>
        <w:spacing w:after="0" w:line="240" w:lineRule="auto"/>
        <w:ind w:left="426" w:hanging="426"/>
        <w:jc w:val="both"/>
      </w:pPr>
    </w:p>
    <w:p w:rsidR="008F4B08" w:rsidRPr="0051136A" w:rsidRDefault="008F4B08" w:rsidP="008F4B08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136A">
        <w:rPr>
          <w:rFonts w:ascii="Times New Roman" w:hAnsi="Times New Roman" w:cs="Times New Roman"/>
          <w:sz w:val="24"/>
          <w:szCs w:val="24"/>
        </w:rPr>
        <w:t xml:space="preserve">Fatmawati. 2017.“ Faktor – Faktor Yang mempengaruhi </w:t>
      </w:r>
      <w:r w:rsidRPr="0051136A">
        <w:rPr>
          <w:rFonts w:ascii="Times New Roman" w:hAnsi="Times New Roman" w:cs="Times New Roman"/>
          <w:i/>
          <w:sz w:val="24"/>
          <w:szCs w:val="24"/>
        </w:rPr>
        <w:t xml:space="preserve">Financial Ditress </w:t>
      </w:r>
      <w:r w:rsidRPr="0051136A">
        <w:rPr>
          <w:rFonts w:ascii="Times New Roman" w:hAnsi="Times New Roman" w:cs="Times New Roman"/>
          <w:sz w:val="24"/>
          <w:szCs w:val="24"/>
        </w:rPr>
        <w:t>(Studi Pada Perusahaan Manufaktur Di BEI)”,</w:t>
      </w:r>
      <w:r w:rsidRPr="0051136A">
        <w:rPr>
          <w:rFonts w:ascii="Times New Roman" w:hAnsi="Times New Roman" w:cs="Times New Roman"/>
          <w:i/>
          <w:sz w:val="24"/>
          <w:szCs w:val="24"/>
        </w:rPr>
        <w:t>E-</w:t>
      </w:r>
      <w:r w:rsidRPr="0051136A">
        <w:rPr>
          <w:rFonts w:ascii="Times New Roman" w:hAnsi="Times New Roman" w:cs="Times New Roman"/>
          <w:sz w:val="24"/>
          <w:szCs w:val="24"/>
        </w:rPr>
        <w:t xml:space="preserve"> </w:t>
      </w:r>
      <w:r w:rsidRPr="0051136A">
        <w:rPr>
          <w:rFonts w:ascii="Times New Roman" w:hAnsi="Times New Roman" w:cs="Times New Roman"/>
          <w:i/>
          <w:sz w:val="24"/>
          <w:szCs w:val="24"/>
        </w:rPr>
        <w:t>Jurnal Ilmu Dan Riset Akuntansi</w:t>
      </w:r>
      <w:r w:rsidRPr="0051136A">
        <w:rPr>
          <w:rFonts w:ascii="Times New Roman" w:hAnsi="Times New Roman" w:cs="Times New Roman"/>
          <w:sz w:val="24"/>
          <w:szCs w:val="24"/>
        </w:rPr>
        <w:t>, vol.6, no.10.</w:t>
      </w:r>
    </w:p>
    <w:p w:rsidR="008F4B08" w:rsidRDefault="008F4B08" w:rsidP="008F4B08">
      <w:pPr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8F4B08" w:rsidRPr="0051136A" w:rsidRDefault="008F4B08" w:rsidP="008F4B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Ginting. 2018. “Pengaruh Likuiditas, Profitabilitas, dan Leverage Terhadap Kebijakan Dividen Pada Perusahaan LQ45 Yang di Bursa Efek Indonesia Periode 2012-2016”</w:t>
      </w:r>
      <w:r>
        <w:rPr>
          <w:rFonts w:ascii="Times New Roman" w:hAnsi="Times New Roman" w:cs="Times New Roman"/>
          <w:i/>
          <w:iCs/>
          <w:sz w:val="24"/>
          <w:szCs w:val="24"/>
        </w:rPr>
        <w:t>. Jurnal terbitan JWEM STIE Mikroskil</w:t>
      </w:r>
      <w:r>
        <w:rPr>
          <w:rFonts w:ascii="Times New Roman" w:hAnsi="Times New Roman" w:cs="Times New Roman"/>
          <w:sz w:val="24"/>
          <w:szCs w:val="24"/>
        </w:rPr>
        <w:t>, Vol. 8 No. 02, Oktober 2018. ISSN: 2622-6421.</w:t>
      </w:r>
    </w:p>
    <w:p w:rsidR="008F4B08" w:rsidRDefault="008F4B08" w:rsidP="008F4B08">
      <w:pPr>
        <w:spacing w:after="0" w:line="240" w:lineRule="auto"/>
        <w:ind w:left="426" w:right="3" w:hanging="426"/>
        <w:jc w:val="both"/>
        <w:rPr>
          <w:rFonts w:ascii="Times New Roman" w:hAnsi="Times New Roman" w:cs="Times New Roman"/>
          <w:sz w:val="24"/>
        </w:rPr>
      </w:pPr>
    </w:p>
    <w:p w:rsidR="008F4B08" w:rsidRPr="00D44B7E" w:rsidRDefault="008F4B08" w:rsidP="008F4B08">
      <w:pPr>
        <w:spacing w:after="0" w:line="240" w:lineRule="auto"/>
        <w:ind w:left="426" w:right="3" w:hanging="426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lastRenderedPageBreak/>
        <w:t>Ghojali</w:t>
      </w:r>
      <w:proofErr w:type="spellEnd"/>
      <w:r>
        <w:rPr>
          <w:rFonts w:ascii="Times New Roman" w:hAnsi="Times New Roman" w:cs="Times New Roman"/>
          <w:sz w:val="24"/>
          <w:lang w:val="en-ID"/>
        </w:rPr>
        <w:t>, HI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ID"/>
        </w:rPr>
        <w:t xml:space="preserve">2016. </w:t>
      </w:r>
      <w:proofErr w:type="spellStart"/>
      <w:r w:rsidRPr="00DA3D70">
        <w:rPr>
          <w:rFonts w:ascii="Times New Roman" w:hAnsi="Times New Roman" w:cs="Times New Roman"/>
          <w:sz w:val="24"/>
          <w:lang w:val="en-ID"/>
        </w:rPr>
        <w:t>Aplikasi</w:t>
      </w:r>
      <w:proofErr w:type="spellEnd"/>
      <w:r w:rsidRPr="00DA3D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A3D70"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 w:rsidRPr="00DA3D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A3D70">
        <w:rPr>
          <w:rFonts w:ascii="Times New Roman" w:hAnsi="Times New Roman" w:cs="Times New Roman"/>
          <w:sz w:val="24"/>
          <w:lang w:val="en-ID"/>
        </w:rPr>
        <w:t>Multivarianate</w:t>
      </w:r>
      <w:proofErr w:type="spellEnd"/>
      <w:r w:rsidRPr="00DA3D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A3D7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DA3D70">
        <w:rPr>
          <w:rFonts w:ascii="Times New Roman" w:hAnsi="Times New Roman" w:cs="Times New Roman"/>
          <w:sz w:val="24"/>
          <w:lang w:val="en-ID"/>
        </w:rPr>
        <w:t xml:space="preserve"> Program IBM SPSS 21, </w:t>
      </w:r>
      <w:proofErr w:type="spellStart"/>
      <w:r w:rsidRPr="00DA3D70">
        <w:rPr>
          <w:rFonts w:ascii="Times New Roman" w:hAnsi="Times New Roman" w:cs="Times New Roman"/>
          <w:sz w:val="24"/>
          <w:lang w:val="en-ID"/>
        </w:rPr>
        <w:t>Universitas</w:t>
      </w:r>
      <w:proofErr w:type="spellEnd"/>
      <w:r w:rsidRPr="00DA3D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A3D70">
        <w:rPr>
          <w:rFonts w:ascii="Times New Roman" w:hAnsi="Times New Roman" w:cs="Times New Roman"/>
          <w:sz w:val="24"/>
          <w:lang w:val="en-ID"/>
        </w:rPr>
        <w:t>Diponegoro</w:t>
      </w:r>
      <w:proofErr w:type="spellEnd"/>
      <w:r w:rsidRPr="00DA3D70">
        <w:rPr>
          <w:rFonts w:ascii="Times New Roman" w:hAnsi="Times New Roman" w:cs="Times New Roman"/>
          <w:sz w:val="24"/>
          <w:lang w:val="en-ID"/>
        </w:rPr>
        <w:t xml:space="preserve"> Semarang</w:t>
      </w:r>
      <w:r w:rsidRPr="00F63764">
        <w:rPr>
          <w:rFonts w:ascii="Times New Roman" w:hAnsi="Times New Roman" w:cs="Times New Roman"/>
          <w:i/>
          <w:sz w:val="24"/>
          <w:lang w:val="en-ID"/>
        </w:rPr>
        <w:t xml:space="preserve">, </w:t>
      </w:r>
      <w:proofErr w:type="spellStart"/>
      <w:r w:rsidRPr="00F63764">
        <w:rPr>
          <w:rFonts w:ascii="Times New Roman" w:hAnsi="Times New Roman" w:cs="Times New Roman"/>
          <w:i/>
          <w:sz w:val="24"/>
          <w:lang w:val="en-ID"/>
        </w:rPr>
        <w:t>dari</w:t>
      </w:r>
      <w:proofErr w:type="spellEnd"/>
      <w:r w:rsidRPr="00F63764">
        <w:rPr>
          <w:rFonts w:ascii="Times New Roman" w:hAnsi="Times New Roman" w:cs="Times New Roman"/>
          <w:i/>
          <w:sz w:val="24"/>
          <w:lang w:val="en-ID"/>
        </w:rPr>
        <w:t xml:space="preserve"> www.</w:t>
      </w:r>
      <w:proofErr w:type="gramEnd"/>
      <w:r w:rsidRPr="00F63764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proofErr w:type="gramStart"/>
      <w:r w:rsidRPr="00F63764">
        <w:rPr>
          <w:rFonts w:ascii="Times New Roman" w:hAnsi="Times New Roman" w:cs="Times New Roman"/>
          <w:i/>
          <w:sz w:val="24"/>
          <w:lang w:val="en-ID"/>
        </w:rPr>
        <w:t>undip</w:t>
      </w:r>
      <w:proofErr w:type="spellEnd"/>
      <w:proofErr w:type="gramEnd"/>
      <w:r w:rsidRPr="00F63764">
        <w:rPr>
          <w:rFonts w:ascii="Times New Roman" w:hAnsi="Times New Roman" w:cs="Times New Roman"/>
          <w:i/>
          <w:sz w:val="24"/>
          <w:lang w:val="en-ID"/>
        </w:rPr>
        <w:t xml:space="preserve">. </w:t>
      </w:r>
      <w:proofErr w:type="gramStart"/>
      <w:r w:rsidRPr="00F63764">
        <w:rPr>
          <w:rFonts w:ascii="Times New Roman" w:hAnsi="Times New Roman" w:cs="Times New Roman"/>
          <w:i/>
          <w:sz w:val="24"/>
          <w:lang w:val="en-ID"/>
        </w:rPr>
        <w:t>ac.id</w:t>
      </w:r>
      <w:r>
        <w:rPr>
          <w:rFonts w:ascii="Times New Roman" w:hAnsi="Times New Roman" w:cs="Times New Roman"/>
          <w:i/>
          <w:sz w:val="24"/>
          <w:lang w:val="en-ID"/>
        </w:rPr>
        <w:t>.</w:t>
      </w:r>
      <w:proofErr w:type="gramEnd"/>
    </w:p>
    <w:p w:rsidR="008F4B08" w:rsidRDefault="008F4B08" w:rsidP="008F4B08">
      <w:pPr>
        <w:spacing w:after="0" w:line="240" w:lineRule="auto"/>
        <w:ind w:left="567" w:right="3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8F4B08" w:rsidRPr="00DA3D70" w:rsidRDefault="008F4B08" w:rsidP="008F4B08">
      <w:pPr>
        <w:tabs>
          <w:tab w:val="left" w:pos="993"/>
        </w:tabs>
        <w:spacing w:after="0" w:line="240" w:lineRule="auto"/>
        <w:ind w:left="426" w:hanging="426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H.Kent Baker.2017. Pengaruh </w:t>
      </w:r>
      <w:r w:rsidRPr="00DA3D70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Capital Structure Profitabililty,Firm Size : Yogyakarta</w:t>
      </w:r>
    </w:p>
    <w:p w:rsidR="008F4B08" w:rsidRPr="006239A1" w:rsidRDefault="008F4B08" w:rsidP="008F4B08">
      <w:pPr>
        <w:tabs>
          <w:tab w:val="left" w:pos="993"/>
        </w:tabs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8F4B08" w:rsidRDefault="008F4B08" w:rsidP="008F4B08">
      <w:pPr>
        <w:tabs>
          <w:tab w:val="left" w:pos="993"/>
        </w:tabs>
        <w:spacing w:after="0" w:line="240" w:lineRule="auto"/>
        <w:ind w:left="426" w:hanging="426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A2386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Humayana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A2386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Hayuning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. 2017. Faktor – Faktor Yang Mempengaruhi </w:t>
      </w:r>
      <w:r w:rsidRPr="00371CE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DER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Pada Perusahaan Yang Terdaftar Dibursa Efek Indonesia : Jakarta</w:t>
      </w:r>
    </w:p>
    <w:p w:rsidR="008F4B08" w:rsidRPr="004A2386" w:rsidRDefault="008F4B08" w:rsidP="008F4B08">
      <w:pPr>
        <w:tabs>
          <w:tab w:val="left" w:pos="993"/>
        </w:tabs>
        <w:spacing w:after="0" w:line="240" w:lineRule="auto"/>
        <w:ind w:left="426" w:hanging="426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8F4B08" w:rsidRPr="004A2386" w:rsidRDefault="008F4B08" w:rsidP="008F4B08">
      <w:pPr>
        <w:tabs>
          <w:tab w:val="left" w:pos="993"/>
        </w:tabs>
        <w:spacing w:after="0" w:line="240" w:lineRule="auto"/>
        <w:ind w:left="426" w:hanging="426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Hilmi, Abdullah.2018. Faktor – Faktor Yang Berpengaruh Terhadap </w:t>
      </w:r>
      <w:r w:rsidRPr="00E25049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DER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Pada Perusahaan Kontruksi yang Terdaftar Di Bursa Efek Indonesia, Stie Nasional Banjarmasin</w:t>
      </w:r>
    </w:p>
    <w:p w:rsidR="008F4B08" w:rsidRDefault="008F4B08" w:rsidP="008F4B08">
      <w:pPr>
        <w:tabs>
          <w:tab w:val="left" w:pos="993"/>
        </w:tabs>
        <w:spacing w:after="0" w:line="240" w:lineRule="auto"/>
        <w:ind w:left="426" w:hanging="426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8F4B08" w:rsidRDefault="008F4B08" w:rsidP="008F4B08">
      <w:pPr>
        <w:tabs>
          <w:tab w:val="left" w:pos="1372"/>
        </w:tabs>
        <w:spacing w:after="0" w:line="240" w:lineRule="auto"/>
        <w:ind w:left="426" w:hanging="426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Indriyani, E. 2017. </w:t>
      </w:r>
      <w:r w:rsidRPr="0062301C">
        <w:rPr>
          <w:rFonts w:ascii="Times New Roman" w:hAnsi="Times New Roman" w:cs="Times New Roman"/>
          <w:sz w:val="24"/>
          <w:szCs w:val="24"/>
        </w:rPr>
        <w:t xml:space="preserve">Pengaruh Ukuran Perusahaan Dan Profitabilitas Terhadap Nilai Perusahaan. </w:t>
      </w:r>
      <w:r w:rsidRPr="0062301C">
        <w:rPr>
          <w:rFonts w:ascii="Times New Roman" w:hAnsi="Times New Roman" w:cs="Times New Roman"/>
          <w:i/>
          <w:iCs/>
          <w:sz w:val="24"/>
          <w:szCs w:val="24"/>
        </w:rPr>
        <w:t>Akuntabilitas: Jurnal Ilmu Akuntansi, Volume 10</w:t>
      </w:r>
      <w:r w:rsidRPr="0062301C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F4B08" w:rsidRDefault="008F4B08" w:rsidP="008F4B08">
      <w:pPr>
        <w:tabs>
          <w:tab w:val="left" w:pos="137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F4B08" w:rsidRDefault="008F4B08" w:rsidP="008F4B08">
      <w:pPr>
        <w:tabs>
          <w:tab w:val="left" w:pos="137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Irdiana, S.</w:t>
      </w:r>
      <w:r w:rsidRPr="00801134">
        <w:rPr>
          <w:rFonts w:ascii="Times New Roman" w:hAnsi="Times New Roman" w:cs="Times New Roman"/>
          <w:sz w:val="24"/>
          <w:szCs w:val="24"/>
        </w:rPr>
        <w:t xml:space="preserve"> 2016. </w:t>
      </w:r>
      <w:r w:rsidRPr="00DA3D70">
        <w:rPr>
          <w:rFonts w:ascii="Times New Roman" w:hAnsi="Times New Roman" w:cs="Times New Roman"/>
          <w:iCs/>
          <w:sz w:val="24"/>
          <w:szCs w:val="24"/>
        </w:rPr>
        <w:t>Analisis Faktor-Faktor yang Mempengaruhi Struktur Modal pada Perusahaan Katagori Saham Blue Chips di Bursa Efek Indonesia Periode Tahun 2011-2014</w:t>
      </w:r>
      <w:r w:rsidRPr="00801134">
        <w:rPr>
          <w:rFonts w:ascii="Times New Roman" w:hAnsi="Times New Roman" w:cs="Times New Roman"/>
          <w:sz w:val="24"/>
          <w:szCs w:val="24"/>
        </w:rPr>
        <w:t xml:space="preserve">. </w:t>
      </w:r>
      <w:r w:rsidRPr="00DA3D70">
        <w:rPr>
          <w:rFonts w:ascii="Times New Roman" w:hAnsi="Times New Roman" w:cs="Times New Roman"/>
          <w:i/>
          <w:sz w:val="24"/>
          <w:szCs w:val="24"/>
        </w:rPr>
        <w:t>Jurnal Penelitian Ilmu Ekonomi WIGA,</w:t>
      </w:r>
      <w:r w:rsidRPr="00801134">
        <w:rPr>
          <w:rFonts w:ascii="Times New Roman" w:hAnsi="Times New Roman" w:cs="Times New Roman"/>
          <w:sz w:val="24"/>
          <w:szCs w:val="24"/>
        </w:rPr>
        <w:t xml:space="preserve"> 6(1), 15–26.</w:t>
      </w:r>
    </w:p>
    <w:p w:rsidR="008F4B08" w:rsidRPr="00635E23" w:rsidRDefault="008F4B08" w:rsidP="008F4B08">
      <w:pPr>
        <w:tabs>
          <w:tab w:val="left" w:pos="137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</w:p>
    <w:p w:rsidR="008F4B08" w:rsidRPr="0062301C" w:rsidRDefault="008F4B08" w:rsidP="008F4B08">
      <w:pPr>
        <w:pStyle w:val="Default"/>
        <w:ind w:left="426" w:hanging="426"/>
        <w:jc w:val="both"/>
        <w:rPr>
          <w:color w:val="000000" w:themeColor="text1"/>
        </w:rPr>
      </w:pPr>
      <w:r>
        <w:t>Languju, Octavia M. M. 2016</w:t>
      </w:r>
      <w:r w:rsidRPr="0062301C">
        <w:t xml:space="preserve">. Pengaruh Return On Equity, Ukuran Perusahaan, Price Earning Ratio Dan Struktur Modal Terhadap Nilai Perusahaan </w:t>
      </w:r>
      <w:r w:rsidRPr="00371CE5">
        <w:rPr>
          <w:i/>
        </w:rPr>
        <w:t xml:space="preserve">Property </w:t>
      </w:r>
      <w:r w:rsidRPr="0062301C">
        <w:t xml:space="preserve">And </w:t>
      </w:r>
      <w:r w:rsidRPr="00371CE5">
        <w:rPr>
          <w:i/>
        </w:rPr>
        <w:t>Real Estate</w:t>
      </w:r>
      <w:r w:rsidRPr="0062301C">
        <w:t xml:space="preserve"> Terdaftar Di Bursa Efek Indonesia. </w:t>
      </w:r>
      <w:r w:rsidRPr="0062301C">
        <w:rPr>
          <w:i/>
          <w:iCs/>
        </w:rPr>
        <w:t xml:space="preserve">Jurnal Berkala Ilmiah Efisiensi, Volume 16 No. 02 </w:t>
      </w:r>
    </w:p>
    <w:p w:rsidR="008F4B08" w:rsidRDefault="008F4B08" w:rsidP="008F4B08">
      <w:pPr>
        <w:pStyle w:val="Default"/>
        <w:ind w:left="426" w:hanging="426"/>
        <w:jc w:val="both"/>
        <w:rPr>
          <w:color w:val="000000" w:themeColor="text1"/>
        </w:rPr>
      </w:pPr>
    </w:p>
    <w:p w:rsidR="008F4B08" w:rsidRPr="00DA3D70" w:rsidRDefault="008F4B08" w:rsidP="008F4B08">
      <w:pPr>
        <w:pStyle w:val="Defaul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Lie Fuena,Indra Widjaja. </w:t>
      </w:r>
      <w:r w:rsidRPr="0062301C">
        <w:rPr>
          <w:color w:val="000000" w:themeColor="text1"/>
        </w:rPr>
        <w:t>2020</w:t>
      </w:r>
      <w:r>
        <w:rPr>
          <w:color w:val="000000" w:themeColor="text1"/>
        </w:rPr>
        <w:t xml:space="preserve">. </w:t>
      </w:r>
      <w:r w:rsidRPr="00DA3D70">
        <w:rPr>
          <w:i/>
          <w:color w:val="000000" w:themeColor="text1"/>
        </w:rPr>
        <w:t xml:space="preserve">factors that affect the capital structure of Contruction companies listed on the </w:t>
      </w:r>
      <w:r w:rsidRPr="0039682D">
        <w:rPr>
          <w:color w:val="000000" w:themeColor="text1"/>
        </w:rPr>
        <w:t>indonesia</w:t>
      </w:r>
      <w:r w:rsidRPr="00DA3D70">
        <w:rPr>
          <w:i/>
          <w:color w:val="000000" w:themeColor="text1"/>
        </w:rPr>
        <w:t xml:space="preserve"> stock exchange </w:t>
      </w:r>
      <w:r w:rsidRPr="0039682D">
        <w:rPr>
          <w:color w:val="000000" w:themeColor="text1"/>
        </w:rPr>
        <w:t>Yang terdaftar di bursa Efek indonesia</w:t>
      </w:r>
      <w:r w:rsidRPr="00DA3D70">
        <w:rPr>
          <w:color w:val="000000" w:themeColor="text1"/>
        </w:rPr>
        <w:t xml:space="preserve"> : Universitas Tarumanagara</w:t>
      </w:r>
    </w:p>
    <w:p w:rsidR="008F4B08" w:rsidRPr="00DA3D70" w:rsidRDefault="008F4B08" w:rsidP="008F4B08">
      <w:pPr>
        <w:pStyle w:val="Default"/>
        <w:ind w:left="426" w:hanging="426"/>
        <w:jc w:val="both"/>
        <w:rPr>
          <w:color w:val="000000" w:themeColor="text1"/>
        </w:rPr>
      </w:pPr>
    </w:p>
    <w:p w:rsidR="008F4B08" w:rsidRDefault="008F4B08" w:rsidP="008F4B08">
      <w:pPr>
        <w:pStyle w:val="Defaul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Mai, Muhammad Umar, 2017. Analisis Variabel – Variabel yang mempengaruhi Struktur Modal pada Perusahaan LQ-45 Di Bursa Efek Jakarta. Eknomika. Bandung : Politeknik negeri Bandung</w:t>
      </w:r>
    </w:p>
    <w:p w:rsidR="008F4B08" w:rsidRDefault="008F4B08" w:rsidP="008F4B08">
      <w:pPr>
        <w:pStyle w:val="Default"/>
        <w:ind w:left="426" w:hanging="426"/>
        <w:jc w:val="both"/>
        <w:rPr>
          <w:color w:val="000000" w:themeColor="text1"/>
        </w:rPr>
      </w:pPr>
    </w:p>
    <w:p w:rsidR="008F4B08" w:rsidRDefault="008F4B08" w:rsidP="008F4B08">
      <w:pPr>
        <w:pStyle w:val="Defaul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Mayang sari, Erwin. 2016. Pengaruh </w:t>
      </w:r>
      <w:r w:rsidRPr="00C56422">
        <w:rPr>
          <w:i/>
          <w:color w:val="000000" w:themeColor="text1"/>
        </w:rPr>
        <w:t>leverage profitabilitas</w:t>
      </w:r>
      <w:r>
        <w:rPr>
          <w:color w:val="000000" w:themeColor="text1"/>
        </w:rPr>
        <w:t xml:space="preserve"> dan </w:t>
      </w:r>
      <w:r w:rsidRPr="00C56422">
        <w:rPr>
          <w:i/>
          <w:color w:val="000000" w:themeColor="text1"/>
        </w:rPr>
        <w:t>Voluntary Disclosure</w:t>
      </w:r>
      <w:r>
        <w:rPr>
          <w:color w:val="000000" w:themeColor="text1"/>
        </w:rPr>
        <w:t xml:space="preserve"> Terhadap </w:t>
      </w:r>
      <w:r w:rsidRPr="00C56422">
        <w:rPr>
          <w:i/>
          <w:color w:val="000000" w:themeColor="text1"/>
        </w:rPr>
        <w:t>Earnings response Coefficient (Erc</w:t>
      </w:r>
      <w:r>
        <w:rPr>
          <w:color w:val="000000" w:themeColor="text1"/>
        </w:rPr>
        <w:t>).(Studi Empiris pada perusahaan Manufaktur yang terdaftar di BEI Tahun 2014 – 2016.STIE Widya Gama Lumajang</w:t>
      </w:r>
    </w:p>
    <w:p w:rsidR="008F4B08" w:rsidRDefault="008F4B08" w:rsidP="008F4B08">
      <w:pPr>
        <w:pStyle w:val="Default"/>
        <w:jc w:val="both"/>
        <w:rPr>
          <w:sz w:val="23"/>
          <w:szCs w:val="23"/>
        </w:rPr>
      </w:pPr>
    </w:p>
    <w:p w:rsidR="008F4B08" w:rsidRDefault="008F4B08" w:rsidP="008F4B08">
      <w:pPr>
        <w:pStyle w:val="Default"/>
        <w:ind w:left="426" w:hanging="426"/>
        <w:jc w:val="both"/>
      </w:pPr>
      <w:r>
        <w:t>Naibaho, T., &amp; Azizah, D. F.</w:t>
      </w:r>
      <w:r w:rsidRPr="004D5BC7">
        <w:t xml:space="preserve"> 2015. </w:t>
      </w:r>
      <w:r w:rsidRPr="00DA3D70">
        <w:rPr>
          <w:iCs/>
        </w:rPr>
        <w:t>Pengaruh profitabilitas, pertumbuhan penjualan, struktur aktiva dan ukuran perusahaan terhadap struktur modal (studi kasus pada perusahaan property and real estate yang terdaftar di BEI tahun 2011-2013)</w:t>
      </w:r>
      <w:r w:rsidRPr="004D5BC7">
        <w:rPr>
          <w:i/>
          <w:iCs/>
        </w:rPr>
        <w:t xml:space="preserve">. </w:t>
      </w:r>
      <w:r w:rsidRPr="00DA3D70">
        <w:rPr>
          <w:i/>
        </w:rPr>
        <w:t>Jurnal Administrasi Bisnis</w:t>
      </w:r>
      <w:r w:rsidRPr="004D5BC7">
        <w:t xml:space="preserve"> (JAB), 28(1), 131–142.</w:t>
      </w:r>
    </w:p>
    <w:p w:rsidR="008F4B08" w:rsidRPr="00836476" w:rsidRDefault="008F4B08" w:rsidP="008F4B08">
      <w:pPr>
        <w:pStyle w:val="Default"/>
        <w:spacing w:before="240"/>
        <w:ind w:left="426" w:hanging="426"/>
        <w:jc w:val="both"/>
        <w:rPr>
          <w:color w:val="000000" w:themeColor="text1"/>
        </w:rPr>
      </w:pPr>
      <w:r>
        <w:t>Ni Putu Yulinda Prastika,Made Reina. Candradewi. 2019.</w:t>
      </w:r>
      <w:r w:rsidRPr="00BF5A74">
        <w:rPr>
          <w:i/>
          <w:color w:val="000000" w:themeColor="text1"/>
        </w:rPr>
        <w:t xml:space="preserve">Effect of  Profitability, Asset Structure, and liquidity to the capital structure of the company building construction Subsector in BEI </w:t>
      </w:r>
      <w:r>
        <w:rPr>
          <w:i/>
          <w:color w:val="000000" w:themeColor="text1"/>
        </w:rPr>
        <w:t>Internasional journal vol.</w:t>
      </w:r>
      <w:r>
        <w:rPr>
          <w:color w:val="000000" w:themeColor="text1"/>
        </w:rPr>
        <w:t>7, 2019 : 4444-4473</w:t>
      </w:r>
    </w:p>
    <w:p w:rsidR="008F4B08" w:rsidRDefault="008F4B08" w:rsidP="008F4B08">
      <w:pPr>
        <w:tabs>
          <w:tab w:val="left" w:pos="993"/>
        </w:tabs>
        <w:spacing w:after="0" w:line="240" w:lineRule="auto"/>
        <w:jc w:val="both"/>
        <w:rPr>
          <w:rStyle w:val="SubtleEmphasis"/>
          <w:rFonts w:ascii="Times New Roman" w:eastAsiaTheme="minorEastAsia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Pudjiastuti, Suad Husnan, Tunnisa. (2016). </w:t>
      </w:r>
      <w:r w:rsidRPr="0063166A">
        <w:rPr>
          <w:rStyle w:val="SubtleEmphasis"/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Dasar Dasar Manajemen Keuangan</w:t>
      </w:r>
      <w:r>
        <w:rPr>
          <w:rStyle w:val="SubtleEmphasis"/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,Edisi Ketujuh. Yogyakarta; UPP STIM YKPN.</w:t>
      </w:r>
    </w:p>
    <w:p w:rsidR="008F4B08" w:rsidRPr="003C299E" w:rsidRDefault="008F4B08" w:rsidP="008F4B08">
      <w:pPr>
        <w:tabs>
          <w:tab w:val="left" w:pos="993"/>
        </w:tabs>
        <w:spacing w:after="0" w:line="240" w:lineRule="auto"/>
        <w:jc w:val="both"/>
        <w:rPr>
          <w:rStyle w:val="SubtleEmphasis"/>
          <w:rFonts w:ascii="Times New Roman" w:eastAsiaTheme="minorEastAsia" w:hAnsi="Times New Roman" w:cs="Times New Roman"/>
          <w:i w:val="0"/>
          <w:color w:val="000000" w:themeColor="text1"/>
          <w:sz w:val="24"/>
          <w:szCs w:val="24"/>
        </w:rPr>
      </w:pPr>
    </w:p>
    <w:p w:rsidR="008F4B08" w:rsidRDefault="008F4B08" w:rsidP="008F4B08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Purwohandoko. 2017.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Influence of Firm’sSize, Growth, and Profitability on Firm Value with Capital Structure as the Mediator: A Study on the Agricultural Firms Listed in the Indonesian Stock Exchange. </w:t>
      </w:r>
      <w:r w:rsidRPr="00BF52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Economics and Finance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>, Vol. 9, No. 8; 2017: 103-110</w:t>
      </w:r>
    </w:p>
    <w:p w:rsidR="008F4B08" w:rsidRDefault="008F4B08" w:rsidP="008F4B08">
      <w:pPr>
        <w:pStyle w:val="Default"/>
        <w:ind w:left="426" w:hanging="426"/>
        <w:jc w:val="both"/>
        <w:rPr>
          <w:color w:val="000000" w:themeColor="text1"/>
        </w:rPr>
      </w:pPr>
    </w:p>
    <w:p w:rsidR="008F4B08" w:rsidRPr="00F20857" w:rsidRDefault="008F4B08" w:rsidP="008F4B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Purwanti </w:t>
      </w:r>
      <w:r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2020. “Faktor-Faktor Yang Mempengaruhi Dividend Payout Ratio Pada Perusahaan Manufaktur”. </w:t>
      </w:r>
      <w:r>
        <w:rPr>
          <w:rFonts w:ascii="Times New Roman" w:hAnsi="Times New Roman" w:cs="Times New Roman"/>
          <w:i/>
          <w:iCs/>
          <w:sz w:val="24"/>
          <w:szCs w:val="24"/>
        </w:rPr>
        <w:t>Accountia Journal</w:t>
      </w:r>
      <w:r>
        <w:rPr>
          <w:rFonts w:ascii="Times New Roman" w:hAnsi="Times New Roman" w:cs="Times New Roman"/>
          <w:sz w:val="24"/>
          <w:szCs w:val="24"/>
        </w:rPr>
        <w:t>, Vol. 4 No. 1, April 2020.ISSN: 2622-8270.</w:t>
      </w:r>
    </w:p>
    <w:p w:rsidR="008F4B08" w:rsidRDefault="008F4B08" w:rsidP="008F4B08">
      <w:pPr>
        <w:pStyle w:val="Default"/>
        <w:ind w:left="426" w:hanging="426"/>
        <w:jc w:val="both"/>
        <w:rPr>
          <w:color w:val="000000" w:themeColor="text1"/>
        </w:rPr>
      </w:pPr>
    </w:p>
    <w:p w:rsidR="008F4B08" w:rsidRDefault="008F4B08" w:rsidP="008F4B08">
      <w:pPr>
        <w:pStyle w:val="Defaul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Putra. 2020. </w:t>
      </w:r>
      <w:r w:rsidRPr="0062301C">
        <w:t xml:space="preserve">Pengaruh Return On Equity, Ukuran Perusahaan, Price Earning Ratio Dan Struktur Modal Terhadap Nilai Perusahaan </w:t>
      </w:r>
      <w:r w:rsidRPr="00371CE5">
        <w:rPr>
          <w:i/>
        </w:rPr>
        <w:t xml:space="preserve">Property </w:t>
      </w:r>
      <w:r w:rsidRPr="0062301C">
        <w:t xml:space="preserve">And </w:t>
      </w:r>
      <w:r w:rsidRPr="00371CE5">
        <w:rPr>
          <w:i/>
        </w:rPr>
        <w:t>Real Estate</w:t>
      </w:r>
      <w:r w:rsidRPr="0062301C">
        <w:t xml:space="preserve"> Terdaftar Di Bursa Efek Indonesia. </w:t>
      </w:r>
      <w:r w:rsidRPr="0062301C">
        <w:rPr>
          <w:i/>
          <w:iCs/>
        </w:rPr>
        <w:t xml:space="preserve">Jurnal Berkala Ilmiah Efisiensi, Volume 16 No. 02 </w:t>
      </w:r>
    </w:p>
    <w:p w:rsidR="008F4B08" w:rsidRDefault="008F4B08" w:rsidP="008F4B08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B08" w:rsidRPr="006239A1" w:rsidRDefault="008F4B08" w:rsidP="008F4B08">
      <w:pPr>
        <w:tabs>
          <w:tab w:val="left" w:pos="284"/>
        </w:tabs>
        <w:spacing w:after="0" w:line="240" w:lineRule="auto"/>
        <w:ind w:left="426" w:hanging="426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Ratih, Handayani. 2019. Faktor – Faktor Yang Berpengaruh Terhadap </w:t>
      </w:r>
      <w:r w:rsidRPr="006239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Pada Perusahaan Yang Sudah Go Publik , Universitas AL - Azhar</w:t>
      </w:r>
    </w:p>
    <w:p w:rsidR="008F4B08" w:rsidRPr="006239A1" w:rsidRDefault="008F4B08" w:rsidP="008F4B08">
      <w:pPr>
        <w:pStyle w:val="Default"/>
        <w:rPr>
          <w:i/>
          <w:sz w:val="23"/>
          <w:szCs w:val="23"/>
        </w:rPr>
      </w:pPr>
    </w:p>
    <w:p w:rsidR="008F4B08" w:rsidRPr="0062301C" w:rsidRDefault="008F4B08" w:rsidP="008F4B08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Rahayu, dan Bida Sari. 2018</w:t>
      </w:r>
      <w:r w:rsidRPr="0062301C">
        <w:rPr>
          <w:rFonts w:ascii="Times New Roman" w:hAnsi="Times New Roman" w:cs="Times New Roman"/>
          <w:sz w:val="24"/>
          <w:szCs w:val="24"/>
        </w:rPr>
        <w:t>. Faktor-Faktor Yang Mempengaruhi Nilai Perusahaan. I</w:t>
      </w:r>
      <w:r w:rsidRPr="0062301C">
        <w:rPr>
          <w:rFonts w:ascii="Times New Roman" w:hAnsi="Times New Roman" w:cs="Times New Roman"/>
          <w:i/>
          <w:iCs/>
          <w:sz w:val="24"/>
          <w:szCs w:val="24"/>
        </w:rPr>
        <w:t>KRAITH-HUMANIORA, Vol. 2, No. 2,</w:t>
      </w:r>
    </w:p>
    <w:p w:rsidR="008F4B08" w:rsidRPr="00B906BF" w:rsidRDefault="008F4B08" w:rsidP="008F4B08">
      <w:pPr>
        <w:ind w:left="426" w:hanging="426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Saidi. 2015</w:t>
      </w:r>
      <w:r w:rsidRPr="00B906BF">
        <w:rPr>
          <w:rFonts w:ascii="Times New Roman" w:hAnsi="Times New Roman" w:cs="Times New Roman"/>
          <w:sz w:val="24"/>
          <w:szCs w:val="24"/>
        </w:rPr>
        <w:t xml:space="preserve">. Faktor-Faktor Yang Mempengaruhi Struktur Modal pada Perusahaan Manufaktur Go Public di BEJ 1997-2002, </w:t>
      </w:r>
      <w:r w:rsidRPr="00B906BF">
        <w:rPr>
          <w:rFonts w:ascii="Times New Roman" w:hAnsi="Times New Roman" w:cs="Times New Roman"/>
          <w:i/>
          <w:iCs/>
          <w:sz w:val="24"/>
          <w:szCs w:val="24"/>
        </w:rPr>
        <w:t>Jurnal Bisnis dan Ekonomi</w:t>
      </w:r>
      <w:r w:rsidRPr="00B906BF">
        <w:rPr>
          <w:rFonts w:ascii="Times New Roman" w:hAnsi="Times New Roman" w:cs="Times New Roman"/>
          <w:sz w:val="24"/>
          <w:szCs w:val="24"/>
        </w:rPr>
        <w:t>, vol. 11 no.1, hal. 44-58.</w:t>
      </w:r>
    </w:p>
    <w:p w:rsidR="008F4B08" w:rsidRPr="00BF529D" w:rsidRDefault="008F4B08" w:rsidP="008F4B08">
      <w:pPr>
        <w:pStyle w:val="Defaul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Satriana, Gentar Cahya. 2017. Pengaruh </w:t>
      </w:r>
      <w:r w:rsidRPr="00DF7FC5">
        <w:rPr>
          <w:i/>
          <w:color w:val="000000" w:themeColor="text1"/>
        </w:rPr>
        <w:t>Likuiditas</w:t>
      </w:r>
      <w:r>
        <w:rPr>
          <w:color w:val="000000" w:themeColor="text1"/>
        </w:rPr>
        <w:t xml:space="preserve">, Pertumbuhan Penjualan, Efisiensi Modal Kerja Dan </w:t>
      </w:r>
      <w:r w:rsidRPr="00DF7FC5">
        <w:rPr>
          <w:i/>
          <w:color w:val="000000" w:themeColor="text1"/>
        </w:rPr>
        <w:t>Leverage</w:t>
      </w:r>
      <w:r>
        <w:rPr>
          <w:color w:val="000000" w:themeColor="text1"/>
        </w:rPr>
        <w:t xml:space="preserve"> Terhadap Profitabilitas (Studi Kasus Pada PT.Kereta Api Indonesia (Persero ), Universitas Mercu Buana Yogyakarta</w:t>
      </w:r>
    </w:p>
    <w:p w:rsidR="008F4B08" w:rsidRDefault="008F4B08" w:rsidP="008F4B08">
      <w:pPr>
        <w:pStyle w:val="Default"/>
        <w:rPr>
          <w:color w:val="000000" w:themeColor="text1"/>
          <w:sz w:val="23"/>
          <w:szCs w:val="23"/>
        </w:rPr>
      </w:pPr>
    </w:p>
    <w:p w:rsidR="008F4B08" w:rsidRDefault="008F4B08" w:rsidP="008F4B08">
      <w:pPr>
        <w:pStyle w:val="Default"/>
        <w:ind w:left="426" w:hanging="426"/>
        <w:jc w:val="both"/>
      </w:pPr>
      <w:r>
        <w:t>Stenyverens, Paulina,dan Michael.</w:t>
      </w:r>
      <w:r w:rsidRPr="00801134">
        <w:t xml:space="preserve"> 2018</w:t>
      </w:r>
      <w:r w:rsidRPr="00801134">
        <w:rPr>
          <w:i/>
          <w:iCs/>
        </w:rPr>
        <w:t>. “</w:t>
      </w:r>
      <w:r w:rsidRPr="0039682D">
        <w:rPr>
          <w:iCs/>
        </w:rPr>
        <w:t>Pengaruh Ukuran Perusahaa, Profitabilitas, Dan Likuiditas Terhadap Struktur Modal Pada Perusahaan Otomotif Yang Terdaftar Di Bursa Efek Indonesia Periode 2012-2015</w:t>
      </w:r>
      <w:r w:rsidRPr="00801134">
        <w:t xml:space="preserve">. </w:t>
      </w:r>
      <w:r w:rsidRPr="0039682D">
        <w:rPr>
          <w:i/>
        </w:rPr>
        <w:t>Jurnal EMBA</w:t>
      </w:r>
      <w:r w:rsidRPr="00801134">
        <w:t xml:space="preserve"> vol 6 No 1. Hal. 11-20.</w:t>
      </w:r>
    </w:p>
    <w:p w:rsidR="008F4B08" w:rsidRDefault="008F4B08" w:rsidP="008F4B08">
      <w:pPr>
        <w:pStyle w:val="Default"/>
        <w:jc w:val="both"/>
        <w:rPr>
          <w:color w:val="000000" w:themeColor="text1"/>
        </w:rPr>
      </w:pPr>
    </w:p>
    <w:p w:rsidR="008F4B08" w:rsidRPr="00BF529D" w:rsidRDefault="008F4B08" w:rsidP="008F4B08">
      <w:pPr>
        <w:pStyle w:val="Defaul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Sugiyono.2018</w:t>
      </w:r>
      <w:r w:rsidRPr="00BF529D">
        <w:rPr>
          <w:color w:val="000000" w:themeColor="text1"/>
        </w:rPr>
        <w:t>.</w:t>
      </w:r>
      <w:r>
        <w:rPr>
          <w:i/>
          <w:iCs/>
          <w:color w:val="000000" w:themeColor="text1"/>
        </w:rPr>
        <w:t xml:space="preserve">Metode Penelitian Pendidikan </w:t>
      </w:r>
      <w:r w:rsidRPr="00BF529D">
        <w:rPr>
          <w:i/>
          <w:iCs/>
          <w:color w:val="000000" w:themeColor="text1"/>
        </w:rPr>
        <w:t>.</w:t>
      </w:r>
      <w:r w:rsidRPr="00BF529D">
        <w:rPr>
          <w:color w:val="000000" w:themeColor="text1"/>
        </w:rPr>
        <w:t>Bandung :</w:t>
      </w:r>
      <w:r>
        <w:rPr>
          <w:color w:val="000000" w:themeColor="text1"/>
        </w:rPr>
        <w:t xml:space="preserve"> CV Alfabeta</w:t>
      </w:r>
    </w:p>
    <w:p w:rsidR="008F4B08" w:rsidRPr="00BF529D" w:rsidRDefault="008F4B08" w:rsidP="008F4B08">
      <w:pPr>
        <w:pStyle w:val="Default"/>
        <w:rPr>
          <w:color w:val="000000" w:themeColor="text1"/>
          <w:sz w:val="23"/>
          <w:szCs w:val="23"/>
        </w:rPr>
      </w:pPr>
    </w:p>
    <w:p w:rsidR="008F4B08" w:rsidRPr="00BF529D" w:rsidRDefault="008F4B08" w:rsidP="008F4B08">
      <w:pPr>
        <w:pStyle w:val="Defaul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Wahyu, D. D. dan M. K. Mahfud. 2018</w:t>
      </w:r>
      <w:r w:rsidRPr="00BF529D">
        <w:rPr>
          <w:color w:val="000000" w:themeColor="text1"/>
        </w:rPr>
        <w:t xml:space="preserve">. Analisis Pengaruh Net Profit Margin, Return On Assets, Total Assets Turnover, Earning Per Share, Dan Debt To Equity Ratio Terhadap Nilai Perusahaan (Studi Pada : Perusahaan Manufaktur Yang Terdaftar Di Bursa Efek Indonesia Periode 2010-2016). </w:t>
      </w:r>
      <w:r w:rsidRPr="00BF529D">
        <w:rPr>
          <w:i/>
          <w:iCs/>
          <w:color w:val="000000" w:themeColor="text1"/>
        </w:rPr>
        <w:t>Diponegoro Journal Of Management</w:t>
      </w:r>
      <w:r w:rsidRPr="00BF529D">
        <w:rPr>
          <w:color w:val="000000" w:themeColor="text1"/>
        </w:rPr>
        <w:t xml:space="preserve">. Volume 7 Nomor 2 Tahun 2018. DOI: http://ejournals1.undip.ac.id/index.php/dbr. </w:t>
      </w:r>
    </w:p>
    <w:p w:rsidR="008F4B08" w:rsidRPr="00BF529D" w:rsidRDefault="008F4B08" w:rsidP="008F4B08">
      <w:pPr>
        <w:pStyle w:val="Default"/>
        <w:jc w:val="both"/>
        <w:rPr>
          <w:color w:val="000000" w:themeColor="text1"/>
        </w:rPr>
      </w:pPr>
    </w:p>
    <w:p w:rsidR="008F4B08" w:rsidRDefault="008F4B08" w:rsidP="008F4B08">
      <w:pPr>
        <w:pStyle w:val="Default"/>
        <w:ind w:left="426" w:hanging="426"/>
        <w:jc w:val="both"/>
      </w:pPr>
      <w:r w:rsidRPr="00801134">
        <w:lastRenderedPageBreak/>
        <w:t xml:space="preserve">Watung, dkk. 2016. </w:t>
      </w:r>
      <w:r w:rsidRPr="0039682D">
        <w:rPr>
          <w:iCs/>
        </w:rPr>
        <w:t>Pengaruh Rasio Likuiditas, Aktivitas, Profitabilitas, dan Struktur Aktiva Terhadap Struktur Modal Industri Barang Konsumsi di Bursa Efek Indonesia</w:t>
      </w:r>
      <w:r w:rsidRPr="00801134">
        <w:t xml:space="preserve">. </w:t>
      </w:r>
      <w:r w:rsidRPr="0039682D">
        <w:rPr>
          <w:i/>
        </w:rPr>
        <w:t>Jurnal EMBA</w:t>
      </w:r>
      <w:r w:rsidRPr="00801134">
        <w:t>. Vol.4 No.2 Juni. Hal. 726-737.</w:t>
      </w:r>
    </w:p>
    <w:p w:rsidR="008F4B08" w:rsidRDefault="008F4B08" w:rsidP="008F4B08">
      <w:pPr>
        <w:pStyle w:val="Default"/>
        <w:ind w:left="426" w:hanging="426"/>
        <w:jc w:val="both"/>
      </w:pPr>
    </w:p>
    <w:p w:rsidR="008F4B08" w:rsidRPr="00801134" w:rsidRDefault="008F4B08" w:rsidP="008F4B08">
      <w:pPr>
        <w:pStyle w:val="Default"/>
        <w:ind w:left="426" w:hanging="426"/>
        <w:jc w:val="both"/>
        <w:rPr>
          <w:color w:val="000000" w:themeColor="text1"/>
        </w:rPr>
      </w:pPr>
      <w:r>
        <w:t xml:space="preserve">Widianti. </w:t>
      </w:r>
      <w:r w:rsidRPr="004D5BC7">
        <w:t xml:space="preserve">2015. </w:t>
      </w:r>
      <w:r w:rsidRPr="00DA3D70">
        <w:rPr>
          <w:iCs/>
        </w:rPr>
        <w:t>Pengaruh profitabilitas, pertumbuhan penjualan, struktur aktiva dan ukuran perusahaan terhadap struktur modal (studi kasus pada perusahaan property and real estate yang terdaftar di BEI tahun 2011-2013)</w:t>
      </w:r>
      <w:r w:rsidRPr="004D5BC7">
        <w:rPr>
          <w:i/>
          <w:iCs/>
        </w:rPr>
        <w:t xml:space="preserve">. </w:t>
      </w:r>
      <w:r w:rsidRPr="00DA3D70">
        <w:rPr>
          <w:i/>
        </w:rPr>
        <w:t>Jurnal Administrasi Bisnis</w:t>
      </w:r>
    </w:p>
    <w:p w:rsidR="008F4B08" w:rsidRPr="004D5BC7" w:rsidRDefault="008F4B08" w:rsidP="008F4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B08" w:rsidRDefault="008F4B08" w:rsidP="008F4B08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625">
        <w:rPr>
          <w:rFonts w:ascii="Times New Roman" w:hAnsi="Times New Roman" w:cs="Times New Roman"/>
          <w:color w:val="000000" w:themeColor="text1"/>
          <w:sz w:val="24"/>
          <w:szCs w:val="24"/>
        </w:rPr>
        <w:t>Windasari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3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Rachmawati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.2016.</w:t>
      </w:r>
      <w:r w:rsidRPr="00E3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Faktor - Faktor Yang Mempengaruhi Struktur Modal  Pada Perusahaan Yang  T</w:t>
      </w:r>
      <w:r w:rsidRPr="00E33625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 Dibursa E</w:t>
      </w:r>
      <w:r w:rsidRPr="00E33625">
        <w:rPr>
          <w:rFonts w:ascii="Times New Roman" w:hAnsi="Times New Roman" w:cs="Times New Roman"/>
          <w:color w:val="000000" w:themeColor="text1"/>
          <w:sz w:val="24"/>
          <w:szCs w:val="24"/>
        </w:rPr>
        <w:t>fek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</w:t>
      </w:r>
      <w:r w:rsidRPr="00E33625">
        <w:rPr>
          <w:rFonts w:ascii="Times New Roman" w:hAnsi="Times New Roman" w:cs="Times New Roman"/>
          <w:color w:val="000000" w:themeColor="text1"/>
          <w:sz w:val="24"/>
          <w:szCs w:val="24"/>
        </w:rPr>
        <w:t>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: Jakarta</w:t>
      </w:r>
    </w:p>
    <w:p w:rsidR="008F4B08" w:rsidRDefault="008F4B08" w:rsidP="008F4B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B08" w:rsidRDefault="008F4B08" w:rsidP="008F4B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B08" w:rsidRDefault="008F4B08" w:rsidP="008F4B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B08" w:rsidRDefault="008F4B08" w:rsidP="008F4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B08" w:rsidRDefault="008F4B08" w:rsidP="008F4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6446" w:rsidRPr="008F4B08" w:rsidRDefault="00D36446" w:rsidP="008F4B08"/>
    <w:sectPr w:rsidR="00D36446" w:rsidRPr="008F4B08" w:rsidSect="005E5992">
      <w:headerReference w:type="default" r:id="rId5"/>
      <w:footerReference w:type="default" r:id="rId6"/>
      <w:headerReference w:type="firs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8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06168" w:rsidRPr="00BF529D" w:rsidRDefault="00914CBD" w:rsidP="00BF529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F529D">
          <w:rPr>
            <w:rFonts w:ascii="Times New Roman" w:hAnsi="Times New Roman" w:cs="Times New Roman"/>
            <w:sz w:val="24"/>
          </w:rPr>
          <w:fldChar w:fldCharType="begin"/>
        </w:r>
        <w:r w:rsidRPr="00BF52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529D">
          <w:rPr>
            <w:rFonts w:ascii="Times New Roman" w:hAnsi="Times New Roman" w:cs="Times New Roman"/>
            <w:sz w:val="24"/>
          </w:rPr>
          <w:fldChar w:fldCharType="separate"/>
        </w:r>
        <w:r w:rsidR="008F4B08">
          <w:rPr>
            <w:rFonts w:ascii="Times New Roman" w:hAnsi="Times New Roman" w:cs="Times New Roman"/>
            <w:noProof/>
            <w:sz w:val="24"/>
          </w:rPr>
          <w:t>2</w:t>
        </w:r>
        <w:r w:rsidRPr="00BF52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8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06168" w:rsidRPr="00BF529D" w:rsidRDefault="00914CBD" w:rsidP="00BF529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F529D">
          <w:rPr>
            <w:rFonts w:ascii="Times New Roman" w:hAnsi="Times New Roman" w:cs="Times New Roman"/>
            <w:sz w:val="24"/>
          </w:rPr>
          <w:fldChar w:fldCharType="begin"/>
        </w:r>
        <w:r w:rsidRPr="00BF52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529D">
          <w:rPr>
            <w:rFonts w:ascii="Times New Roman" w:hAnsi="Times New Roman" w:cs="Times New Roman"/>
            <w:sz w:val="24"/>
          </w:rPr>
          <w:fldChar w:fldCharType="separate"/>
        </w:r>
        <w:r w:rsidR="001F7CE3">
          <w:rPr>
            <w:rFonts w:ascii="Times New Roman" w:hAnsi="Times New Roman" w:cs="Times New Roman"/>
            <w:noProof/>
            <w:sz w:val="24"/>
          </w:rPr>
          <w:t>i</w:t>
        </w:r>
        <w:r w:rsidRPr="00BF52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68" w:rsidRDefault="00914C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68" w:rsidRDefault="00914C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D86"/>
    <w:multiLevelType w:val="hybridMultilevel"/>
    <w:tmpl w:val="F6D298FE"/>
    <w:lvl w:ilvl="0" w:tplc="D87A78C0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1B5B27EB"/>
    <w:multiLevelType w:val="hybridMultilevel"/>
    <w:tmpl w:val="3612A54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67E3"/>
    <w:multiLevelType w:val="hybridMultilevel"/>
    <w:tmpl w:val="54BAFB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A67B5"/>
    <w:multiLevelType w:val="multilevel"/>
    <w:tmpl w:val="76CA9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00A64A5"/>
    <w:multiLevelType w:val="hybridMultilevel"/>
    <w:tmpl w:val="1F0C76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739C"/>
    <w:multiLevelType w:val="multilevel"/>
    <w:tmpl w:val="C0F88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6665370"/>
    <w:multiLevelType w:val="multilevel"/>
    <w:tmpl w:val="5052D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9001A2A"/>
    <w:multiLevelType w:val="hybridMultilevel"/>
    <w:tmpl w:val="CE2E38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54FF8"/>
    <w:multiLevelType w:val="hybridMultilevel"/>
    <w:tmpl w:val="66E61342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25C2C06"/>
    <w:multiLevelType w:val="hybridMultilevel"/>
    <w:tmpl w:val="1ED08BF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577"/>
    <w:multiLevelType w:val="hybridMultilevel"/>
    <w:tmpl w:val="33D0F9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CC88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3729"/>
    <w:multiLevelType w:val="multilevel"/>
    <w:tmpl w:val="5052D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A064188"/>
    <w:multiLevelType w:val="hybridMultilevel"/>
    <w:tmpl w:val="74B8591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65450"/>
    <w:multiLevelType w:val="hybridMultilevel"/>
    <w:tmpl w:val="96B41AF6"/>
    <w:lvl w:ilvl="0" w:tplc="0409000F">
      <w:start w:val="1"/>
      <w:numFmt w:val="decimal"/>
      <w:lvlText w:val="%1."/>
      <w:lvlJc w:val="left"/>
      <w:pPr>
        <w:ind w:left="1487" w:hanging="360"/>
      </w:p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4">
    <w:nsid w:val="5CCB19C4"/>
    <w:multiLevelType w:val="multilevel"/>
    <w:tmpl w:val="57AAA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DB942D2"/>
    <w:multiLevelType w:val="hybridMultilevel"/>
    <w:tmpl w:val="50F8A7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31931"/>
    <w:multiLevelType w:val="multilevel"/>
    <w:tmpl w:val="5052D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5217B44"/>
    <w:multiLevelType w:val="hybridMultilevel"/>
    <w:tmpl w:val="568830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0000C"/>
    <w:multiLevelType w:val="hybridMultilevel"/>
    <w:tmpl w:val="DF8A3B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D30D5"/>
    <w:multiLevelType w:val="multilevel"/>
    <w:tmpl w:val="164CD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B7B7526"/>
    <w:multiLevelType w:val="hybridMultilevel"/>
    <w:tmpl w:val="EAB25EF4"/>
    <w:lvl w:ilvl="0" w:tplc="04210019">
      <w:start w:val="1"/>
      <w:numFmt w:val="lowerLetter"/>
      <w:lvlText w:val="%1."/>
      <w:lvlJc w:val="left"/>
      <w:pPr>
        <w:ind w:left="3338" w:hanging="360"/>
      </w:pPr>
    </w:lvl>
    <w:lvl w:ilvl="1" w:tplc="04210019" w:tentative="1">
      <w:start w:val="1"/>
      <w:numFmt w:val="lowerLetter"/>
      <w:lvlText w:val="%2."/>
      <w:lvlJc w:val="left"/>
      <w:pPr>
        <w:ind w:left="4058" w:hanging="360"/>
      </w:pPr>
    </w:lvl>
    <w:lvl w:ilvl="2" w:tplc="0421001B" w:tentative="1">
      <w:start w:val="1"/>
      <w:numFmt w:val="lowerRoman"/>
      <w:lvlText w:val="%3."/>
      <w:lvlJc w:val="right"/>
      <w:pPr>
        <w:ind w:left="4778" w:hanging="180"/>
      </w:pPr>
    </w:lvl>
    <w:lvl w:ilvl="3" w:tplc="0421000F" w:tentative="1">
      <w:start w:val="1"/>
      <w:numFmt w:val="decimal"/>
      <w:lvlText w:val="%4."/>
      <w:lvlJc w:val="left"/>
      <w:pPr>
        <w:ind w:left="5498" w:hanging="360"/>
      </w:pPr>
    </w:lvl>
    <w:lvl w:ilvl="4" w:tplc="04210019" w:tentative="1">
      <w:start w:val="1"/>
      <w:numFmt w:val="lowerLetter"/>
      <w:lvlText w:val="%5."/>
      <w:lvlJc w:val="left"/>
      <w:pPr>
        <w:ind w:left="6218" w:hanging="360"/>
      </w:pPr>
    </w:lvl>
    <w:lvl w:ilvl="5" w:tplc="0421001B" w:tentative="1">
      <w:start w:val="1"/>
      <w:numFmt w:val="lowerRoman"/>
      <w:lvlText w:val="%6."/>
      <w:lvlJc w:val="right"/>
      <w:pPr>
        <w:ind w:left="6938" w:hanging="180"/>
      </w:pPr>
    </w:lvl>
    <w:lvl w:ilvl="6" w:tplc="0421000F" w:tentative="1">
      <w:start w:val="1"/>
      <w:numFmt w:val="decimal"/>
      <w:lvlText w:val="%7."/>
      <w:lvlJc w:val="left"/>
      <w:pPr>
        <w:ind w:left="7658" w:hanging="360"/>
      </w:pPr>
    </w:lvl>
    <w:lvl w:ilvl="7" w:tplc="04210019" w:tentative="1">
      <w:start w:val="1"/>
      <w:numFmt w:val="lowerLetter"/>
      <w:lvlText w:val="%8."/>
      <w:lvlJc w:val="left"/>
      <w:pPr>
        <w:ind w:left="8378" w:hanging="360"/>
      </w:pPr>
    </w:lvl>
    <w:lvl w:ilvl="8" w:tplc="0421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1">
    <w:nsid w:val="7EFA1686"/>
    <w:multiLevelType w:val="hybridMultilevel"/>
    <w:tmpl w:val="A7E4515A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1"/>
  </w:num>
  <w:num w:numId="5">
    <w:abstractNumId w:val="17"/>
  </w:num>
  <w:num w:numId="6">
    <w:abstractNumId w:val="15"/>
  </w:num>
  <w:num w:numId="7">
    <w:abstractNumId w:val="2"/>
  </w:num>
  <w:num w:numId="8">
    <w:abstractNumId w:val="18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19"/>
  </w:num>
  <w:num w:numId="17">
    <w:abstractNumId w:val="5"/>
  </w:num>
  <w:num w:numId="18">
    <w:abstractNumId w:val="4"/>
  </w:num>
  <w:num w:numId="19">
    <w:abstractNumId w:val="10"/>
  </w:num>
  <w:num w:numId="20">
    <w:abstractNumId w:val="21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E5992"/>
    <w:rsid w:val="001F7CE3"/>
    <w:rsid w:val="00450123"/>
    <w:rsid w:val="00591BCF"/>
    <w:rsid w:val="005E5992"/>
    <w:rsid w:val="00623D17"/>
    <w:rsid w:val="007C1F13"/>
    <w:rsid w:val="007D6D3E"/>
    <w:rsid w:val="007F4BE2"/>
    <w:rsid w:val="008D7E5D"/>
    <w:rsid w:val="008F4B08"/>
    <w:rsid w:val="00914CBD"/>
    <w:rsid w:val="00917C12"/>
    <w:rsid w:val="00D3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0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D3E"/>
    <w:pPr>
      <w:keepNext/>
      <w:keepLines/>
      <w:spacing w:before="480" w:after="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E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92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591B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6D3E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character" w:styleId="SubtleEmphasis">
    <w:name w:val="Subtle Emphasis"/>
    <w:aliases w:val="Penulis"/>
    <w:basedOn w:val="DefaultParagraphFont"/>
    <w:uiPriority w:val="19"/>
    <w:qFormat/>
    <w:rsid w:val="007D6D3E"/>
    <w:rPr>
      <w:i/>
      <w:iCs/>
      <w:color w:val="404040" w:themeColor="text1" w:themeTint="BF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7F4BE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rsid w:val="007F4BE2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F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E3"/>
    <w:rPr>
      <w:lang w:val="id-ID"/>
    </w:rPr>
  </w:style>
  <w:style w:type="paragraph" w:customStyle="1" w:styleId="Default">
    <w:name w:val="Default"/>
    <w:rsid w:val="00450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45012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17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917C12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8D7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8D7E5D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NoSpacing">
    <w:name w:val="No Spacing"/>
    <w:uiPriority w:val="1"/>
    <w:qFormat/>
    <w:rsid w:val="008D7E5D"/>
    <w:pPr>
      <w:spacing w:after="0" w:line="240" w:lineRule="auto"/>
    </w:pPr>
    <w:rPr>
      <w:lang w:val="id-ID"/>
    </w:rPr>
  </w:style>
  <w:style w:type="character" w:styleId="BookTitle">
    <w:name w:val="Book Title"/>
    <w:basedOn w:val="DefaultParagraphFont"/>
    <w:uiPriority w:val="33"/>
    <w:qFormat/>
    <w:rsid w:val="008D7E5D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8D7E5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D7E5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E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E5D"/>
    <w:rPr>
      <w:b/>
      <w:bCs/>
      <w:i/>
      <w:iCs/>
      <w:color w:val="4F81BD" w:themeColor="accent1"/>
      <w:lang w:val="id-ID"/>
    </w:rPr>
  </w:style>
  <w:style w:type="paragraph" w:styleId="Quote">
    <w:name w:val="Quote"/>
    <w:basedOn w:val="Normal"/>
    <w:next w:val="Normal"/>
    <w:link w:val="QuoteChar"/>
    <w:uiPriority w:val="29"/>
    <w:qFormat/>
    <w:rsid w:val="008D7E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D7E5D"/>
    <w:rPr>
      <w:i/>
      <w:iCs/>
      <w:color w:val="000000" w:themeColor="text1"/>
      <w:lang w:val="id-ID"/>
    </w:rPr>
  </w:style>
  <w:style w:type="character" w:styleId="Strong">
    <w:name w:val="Strong"/>
    <w:basedOn w:val="DefaultParagraphFont"/>
    <w:uiPriority w:val="22"/>
    <w:qFormat/>
    <w:rsid w:val="008D7E5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D7E5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D7E5D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E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7E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8D7E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E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2021-12-10T07:46:00Z</dcterms:created>
  <dcterms:modified xsi:type="dcterms:W3CDTF">2021-12-10T07:46:00Z</dcterms:modified>
</cp:coreProperties>
</file>