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B3" w:rsidRPr="001018B9" w:rsidRDefault="001018B9" w:rsidP="0082776C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018B9">
        <w:rPr>
          <w:rFonts w:ascii="Times New Roman" w:hAnsi="Times New Roman" w:cs="Times New Roman"/>
          <w:b/>
          <w:sz w:val="26"/>
          <w:szCs w:val="26"/>
          <w:lang w:val="en-US"/>
        </w:rPr>
        <w:t>DAFTAR PUSTAKA</w:t>
      </w:r>
    </w:p>
    <w:p w:rsidR="001018B9" w:rsidRPr="00BE1859" w:rsidRDefault="00507390" w:rsidP="00827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4D29">
        <w:rPr>
          <w:rFonts w:ascii="Times New Roman" w:hAnsi="Times New Roman" w:cs="Times New Roman"/>
          <w:sz w:val="24"/>
          <w:szCs w:val="24"/>
        </w:rPr>
        <w:t xml:space="preserve">Anonim. </w:t>
      </w:r>
      <w:r w:rsidRPr="009F5591">
        <w:rPr>
          <w:rFonts w:ascii="Times New Roman" w:hAnsi="Times New Roman" w:cs="Times New Roman"/>
          <w:i/>
          <w:sz w:val="24"/>
          <w:szCs w:val="24"/>
        </w:rPr>
        <w:t>British Pharmacopeia</w:t>
      </w:r>
      <w:r w:rsidRPr="00464D29">
        <w:rPr>
          <w:rFonts w:ascii="Times New Roman" w:hAnsi="Times New Roman" w:cs="Times New Roman"/>
          <w:sz w:val="24"/>
          <w:szCs w:val="24"/>
        </w:rPr>
        <w:t>. (2009). Volume 3. Elet</w:t>
      </w:r>
      <w:bookmarkStart w:id="0" w:name="_GoBack"/>
      <w:bookmarkEnd w:id="0"/>
      <w:r w:rsidRPr="00464D29">
        <w:rPr>
          <w:rFonts w:ascii="Times New Roman" w:hAnsi="Times New Roman" w:cs="Times New Roman"/>
          <w:sz w:val="24"/>
          <w:szCs w:val="24"/>
        </w:rPr>
        <w:t>ronik Version. London</w:t>
      </w:r>
      <w:r w:rsidR="00BE18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2776C" w:rsidRDefault="0082776C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1859" w:rsidRPr="00BE1859" w:rsidRDefault="009F5591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Anonim. </w:t>
      </w:r>
      <w:r w:rsidRPr="009F5591">
        <w:rPr>
          <w:rFonts w:ascii="Times New Roman" w:hAnsi="Times New Roman" w:cs="Times New Roman"/>
          <w:i/>
          <w:sz w:val="24"/>
          <w:szCs w:val="24"/>
        </w:rPr>
        <w:t>Informasi Spesialis Obat</w:t>
      </w:r>
      <w:r w:rsidRPr="00464D29">
        <w:rPr>
          <w:rFonts w:ascii="Times New Roman" w:hAnsi="Times New Roman" w:cs="Times New Roman"/>
          <w:sz w:val="24"/>
          <w:szCs w:val="24"/>
        </w:rPr>
        <w:t>. (2010). Volume 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64D29">
        <w:rPr>
          <w:rFonts w:ascii="Times New Roman" w:hAnsi="Times New Roman" w:cs="Times New Roman"/>
          <w:sz w:val="24"/>
          <w:szCs w:val="24"/>
        </w:rPr>
        <w:t>Indonesia. Yogyakarta. Penerbit</w:t>
      </w:r>
      <w:r>
        <w:rPr>
          <w:rFonts w:ascii="Times New Roman" w:hAnsi="Times New Roman" w:cs="Times New Roman"/>
          <w:sz w:val="24"/>
          <w:szCs w:val="24"/>
        </w:rPr>
        <w:t>:</w:t>
      </w:r>
      <w:r w:rsidR="004023CB">
        <w:rPr>
          <w:rFonts w:ascii="Times New Roman" w:hAnsi="Times New Roman" w:cs="Times New Roman"/>
          <w:sz w:val="24"/>
          <w:szCs w:val="24"/>
        </w:rPr>
        <w:t xml:space="preserve"> PT.</w:t>
      </w:r>
      <w:r w:rsidRPr="00464D29">
        <w:rPr>
          <w:rFonts w:ascii="Times New Roman" w:hAnsi="Times New Roman" w:cs="Times New Roman"/>
          <w:sz w:val="24"/>
          <w:szCs w:val="24"/>
        </w:rPr>
        <w:t>ISFI.</w:t>
      </w:r>
      <w:r w:rsidR="007E4F58">
        <w:rPr>
          <w:rFonts w:ascii="Times New Roman" w:hAnsi="Times New Roman" w:cs="Times New Roman"/>
          <w:sz w:val="24"/>
          <w:szCs w:val="24"/>
        </w:rPr>
        <w:t xml:space="preserve"> Halaman 422-423</w:t>
      </w:r>
      <w:r w:rsidR="00BE18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2776C" w:rsidRDefault="0082776C" w:rsidP="0082776C">
      <w:pPr>
        <w:spacing w:after="0" w:line="240" w:lineRule="auto"/>
        <w:ind w:left="709" w:right="-330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1859" w:rsidRPr="00B864B3" w:rsidRDefault="00507390" w:rsidP="0082776C">
      <w:pPr>
        <w:spacing w:after="0" w:line="240" w:lineRule="auto"/>
        <w:ind w:left="709" w:right="-330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4D29">
        <w:rPr>
          <w:rFonts w:ascii="Times New Roman" w:hAnsi="Times New Roman" w:cs="Times New Roman"/>
          <w:sz w:val="24"/>
          <w:szCs w:val="24"/>
        </w:rPr>
        <w:t>Anonim. (2013)</w:t>
      </w:r>
      <w:r w:rsidR="005F74B1">
        <w:rPr>
          <w:rFonts w:ascii="Times New Roman" w:hAnsi="Times New Roman" w:cs="Times New Roman"/>
          <w:sz w:val="24"/>
          <w:szCs w:val="24"/>
        </w:rPr>
        <w:t>.</w:t>
      </w:r>
      <w:r w:rsidR="00B864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64B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C29D8">
        <w:rPr>
          <w:rFonts w:ascii="Times New Roman" w:hAnsi="Times New Roman" w:cs="Times New Roman"/>
          <w:sz w:val="24"/>
          <w:szCs w:val="24"/>
        </w:rPr>
        <w:t>epository.usu.ac.id</w:t>
      </w:r>
      <w:r w:rsidR="00B864B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="00B864B3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proofErr w:type="gramEnd"/>
      <w:r w:rsidR="00B86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64B3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B864B3"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="00B864B3">
        <w:rPr>
          <w:rFonts w:ascii="Times New Roman" w:hAnsi="Times New Roman" w:cs="Times New Roman"/>
          <w:sz w:val="24"/>
          <w:szCs w:val="24"/>
          <w:lang w:val="en-US"/>
        </w:rPr>
        <w:t>maret</w:t>
      </w:r>
      <w:proofErr w:type="spellEnd"/>
      <w:r w:rsidR="00B864B3">
        <w:rPr>
          <w:rFonts w:ascii="Times New Roman" w:hAnsi="Times New Roman" w:cs="Times New Roman"/>
          <w:sz w:val="24"/>
          <w:szCs w:val="24"/>
          <w:lang w:val="en-US"/>
        </w:rPr>
        <w:t xml:space="preserve"> 2017, jam 17.20wib.</w:t>
      </w:r>
    </w:p>
    <w:p w:rsidR="00BE1859" w:rsidRDefault="00B864B3" w:rsidP="0082776C">
      <w:pPr>
        <w:spacing w:after="0" w:line="240" w:lineRule="auto"/>
        <w:ind w:left="709" w:right="197" w:firstLine="1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r</w:t>
      </w:r>
      <w:r w:rsidR="00371C00" w:rsidRPr="00BE185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epository.usu.ac.id/bitstream/handle/123456789/42644/chapter%2011.pdf;issesionid=</w:t>
      </w:r>
      <w:r w:rsidR="001018B9" w:rsidRPr="00BE185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55BA49CD248F256DB74EB96A19C5C93</w:t>
      </w:r>
      <w:r w:rsidR="001018B9" w:rsidRPr="00BE1859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?</w:t>
      </w:r>
      <w:r w:rsidR="00371C00" w:rsidRPr="00BE185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sequence.</w:t>
      </w:r>
    </w:p>
    <w:p w:rsidR="0082776C" w:rsidRDefault="0082776C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0754" w:rsidRPr="00464D29" w:rsidRDefault="00507390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64D29">
        <w:rPr>
          <w:rFonts w:ascii="Times New Roman" w:hAnsi="Times New Roman" w:cs="Times New Roman"/>
          <w:sz w:val="24"/>
          <w:szCs w:val="24"/>
        </w:rPr>
        <w:t xml:space="preserve">Day, R.A, dan Underwood, A.L. (1992). </w:t>
      </w:r>
      <w:r w:rsidRPr="00F134B7">
        <w:rPr>
          <w:rFonts w:ascii="Times New Roman" w:hAnsi="Times New Roman" w:cs="Times New Roman"/>
          <w:i/>
          <w:sz w:val="24"/>
          <w:szCs w:val="24"/>
        </w:rPr>
        <w:t>Analisis Kimia Kuantitatif</w:t>
      </w:r>
      <w:r w:rsidRPr="00464D29">
        <w:rPr>
          <w:rFonts w:ascii="Times New Roman" w:hAnsi="Times New Roman" w:cs="Times New Roman"/>
          <w:sz w:val="24"/>
          <w:szCs w:val="24"/>
        </w:rPr>
        <w:t>. Penerjemah: Pujaatmaka, A.H. Edisi ke V. Jakarta: Erlangga. Halaman 393.</w:t>
      </w:r>
    </w:p>
    <w:p w:rsidR="0082776C" w:rsidRDefault="0082776C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0754" w:rsidRPr="00464D29" w:rsidRDefault="00507390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64D29">
        <w:rPr>
          <w:rFonts w:ascii="Times New Roman" w:hAnsi="Times New Roman" w:cs="Times New Roman"/>
          <w:sz w:val="24"/>
          <w:szCs w:val="24"/>
        </w:rPr>
        <w:t xml:space="preserve">Depkes RI. (2009). </w:t>
      </w:r>
      <w:r w:rsidRPr="00F134B7">
        <w:rPr>
          <w:rFonts w:ascii="Times New Roman" w:hAnsi="Times New Roman" w:cs="Times New Roman"/>
          <w:i/>
          <w:sz w:val="24"/>
          <w:szCs w:val="24"/>
        </w:rPr>
        <w:t>Undang-undang RI No.36 Tentang Kesehatan</w:t>
      </w:r>
      <w:r w:rsidRPr="00464D29">
        <w:rPr>
          <w:rFonts w:ascii="Times New Roman" w:hAnsi="Times New Roman" w:cs="Times New Roman"/>
          <w:sz w:val="24"/>
          <w:szCs w:val="24"/>
        </w:rPr>
        <w:t>. Jakarta: Depertemen Kesehatan Indonesia.</w:t>
      </w:r>
    </w:p>
    <w:p w:rsidR="0082776C" w:rsidRDefault="0082776C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1859" w:rsidRPr="00BE1859" w:rsidRDefault="00507390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4D29">
        <w:rPr>
          <w:rFonts w:ascii="Times New Roman" w:hAnsi="Times New Roman" w:cs="Times New Roman"/>
          <w:sz w:val="24"/>
          <w:szCs w:val="24"/>
        </w:rPr>
        <w:t xml:space="preserve">Ditjen POM. (2014). </w:t>
      </w:r>
      <w:r w:rsidRPr="00F134B7">
        <w:rPr>
          <w:rFonts w:ascii="Times New Roman" w:hAnsi="Times New Roman" w:cs="Times New Roman"/>
          <w:i/>
          <w:sz w:val="24"/>
          <w:szCs w:val="24"/>
        </w:rPr>
        <w:t>Farmakope Indonesia Edisi V.</w:t>
      </w:r>
      <w:r w:rsidRPr="00464D29">
        <w:rPr>
          <w:rFonts w:ascii="Times New Roman" w:hAnsi="Times New Roman" w:cs="Times New Roman"/>
          <w:sz w:val="24"/>
          <w:szCs w:val="24"/>
        </w:rPr>
        <w:t xml:space="preserve"> Jakarta. Depertemen Kesehatan Republik Indonesia. Halaman: 56</w:t>
      </w:r>
      <w:r w:rsidR="00BE18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2776C" w:rsidRDefault="0082776C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0754" w:rsidRPr="00185522" w:rsidRDefault="00507390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4D29">
        <w:rPr>
          <w:rFonts w:ascii="Times New Roman" w:hAnsi="Times New Roman" w:cs="Times New Roman"/>
          <w:sz w:val="24"/>
          <w:szCs w:val="24"/>
        </w:rPr>
        <w:t xml:space="preserve">Ditjen POM. (1995). </w:t>
      </w:r>
      <w:r w:rsidRPr="00F134B7">
        <w:rPr>
          <w:rFonts w:ascii="Times New Roman" w:hAnsi="Times New Roman" w:cs="Times New Roman"/>
          <w:i/>
          <w:sz w:val="24"/>
          <w:szCs w:val="24"/>
        </w:rPr>
        <w:t xml:space="preserve">Farmakope </w:t>
      </w:r>
      <w:r w:rsidR="00F134B7" w:rsidRPr="00F134B7">
        <w:rPr>
          <w:rFonts w:ascii="Times New Roman" w:hAnsi="Times New Roman" w:cs="Times New Roman"/>
          <w:i/>
          <w:sz w:val="24"/>
          <w:szCs w:val="24"/>
        </w:rPr>
        <w:t>Indonesia</w:t>
      </w:r>
      <w:r w:rsidRPr="00F134B7">
        <w:rPr>
          <w:rFonts w:ascii="Times New Roman" w:hAnsi="Times New Roman" w:cs="Times New Roman"/>
          <w:i/>
          <w:sz w:val="24"/>
          <w:szCs w:val="24"/>
        </w:rPr>
        <w:t xml:space="preserve"> Edisi IV</w:t>
      </w:r>
      <w:r w:rsidRPr="00464D29">
        <w:rPr>
          <w:rFonts w:ascii="Times New Roman" w:hAnsi="Times New Roman" w:cs="Times New Roman"/>
          <w:sz w:val="24"/>
          <w:szCs w:val="24"/>
        </w:rPr>
        <w:t>. Jakarta. Depertemen Kesehatan Republik Indonesia.</w:t>
      </w:r>
      <w:r w:rsidR="004F3F7D" w:rsidRPr="00464D29">
        <w:rPr>
          <w:rFonts w:ascii="Times New Roman" w:hAnsi="Times New Roman" w:cs="Times New Roman"/>
          <w:sz w:val="24"/>
          <w:szCs w:val="24"/>
        </w:rPr>
        <w:t xml:space="preserve"> Halaman </w:t>
      </w:r>
      <w:r w:rsidR="00D36636">
        <w:rPr>
          <w:rFonts w:ascii="Times New Roman" w:hAnsi="Times New Roman" w:cs="Times New Roman"/>
          <w:sz w:val="24"/>
          <w:szCs w:val="24"/>
        </w:rPr>
        <w:t>1061</w:t>
      </w:r>
      <w:r w:rsidR="001855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2776C" w:rsidRDefault="0082776C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0754" w:rsidRPr="00185522" w:rsidRDefault="004F3F7D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4D29">
        <w:rPr>
          <w:rFonts w:ascii="Times New Roman" w:hAnsi="Times New Roman" w:cs="Times New Roman"/>
          <w:sz w:val="24"/>
          <w:szCs w:val="24"/>
        </w:rPr>
        <w:t xml:space="preserve">Harmita. (2004). </w:t>
      </w:r>
      <w:r w:rsidRPr="00F134B7">
        <w:rPr>
          <w:rFonts w:ascii="Times New Roman" w:hAnsi="Times New Roman" w:cs="Times New Roman"/>
          <w:i/>
          <w:sz w:val="24"/>
          <w:szCs w:val="24"/>
        </w:rPr>
        <w:t>Petunjuk Pelaksanaan Validasi Metode dan Cara Perhitungannya</w:t>
      </w:r>
      <w:r w:rsidRPr="00464D29">
        <w:rPr>
          <w:rFonts w:ascii="Times New Roman" w:hAnsi="Times New Roman" w:cs="Times New Roman"/>
          <w:sz w:val="24"/>
          <w:szCs w:val="24"/>
        </w:rPr>
        <w:t>. Majalah Ilmu Kefarmasian. Volume I No. 3. Halaman 128-135</w:t>
      </w:r>
      <w:r w:rsidR="001855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2776C" w:rsidRDefault="0082776C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0754" w:rsidRPr="00185522" w:rsidRDefault="00464D29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Moffat</w:t>
      </w:r>
      <w:r w:rsidR="00F134B7">
        <w:rPr>
          <w:rFonts w:ascii="Times New Roman" w:hAnsi="Times New Roman" w:cs="Times New Roman"/>
          <w:sz w:val="24"/>
          <w:szCs w:val="24"/>
        </w:rPr>
        <w:t xml:space="preserve">, A.C; Osselton, M.D; Widdop, B. (2004). </w:t>
      </w:r>
      <w:r w:rsidR="00F134B7" w:rsidRPr="00F134B7">
        <w:rPr>
          <w:rFonts w:ascii="Times New Roman" w:hAnsi="Times New Roman" w:cs="Times New Roman"/>
          <w:i/>
          <w:sz w:val="24"/>
          <w:szCs w:val="24"/>
        </w:rPr>
        <w:t>Clarke’s Analysis Of Drug And Poisons, Fourth Edition.</w:t>
      </w:r>
      <w:r w:rsidR="00F134B7">
        <w:rPr>
          <w:rFonts w:ascii="Times New Roman" w:hAnsi="Times New Roman" w:cs="Times New Roman"/>
          <w:sz w:val="24"/>
          <w:szCs w:val="24"/>
        </w:rPr>
        <w:t xml:space="preserve"> London: Pharmaceutical Press. Elektronic Version.</w:t>
      </w:r>
    </w:p>
    <w:p w:rsidR="0082776C" w:rsidRDefault="0082776C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0754" w:rsidRPr="00BE1859" w:rsidRDefault="004F3F7D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4D29">
        <w:rPr>
          <w:rFonts w:ascii="Times New Roman" w:hAnsi="Times New Roman" w:cs="Times New Roman"/>
          <w:sz w:val="24"/>
          <w:szCs w:val="24"/>
        </w:rPr>
        <w:t xml:space="preserve">Rahardja K, dan Tjay T.H. (2002). </w:t>
      </w:r>
      <w:r w:rsidRPr="00F134B7">
        <w:rPr>
          <w:rFonts w:ascii="Times New Roman" w:hAnsi="Times New Roman" w:cs="Times New Roman"/>
          <w:i/>
          <w:sz w:val="24"/>
          <w:szCs w:val="24"/>
        </w:rPr>
        <w:t>Obat-obat Penting Khasiat</w:t>
      </w:r>
      <w:r w:rsidR="00F134B7" w:rsidRPr="00F134B7">
        <w:rPr>
          <w:rFonts w:ascii="Times New Roman" w:hAnsi="Times New Roman" w:cs="Times New Roman"/>
          <w:i/>
          <w:sz w:val="24"/>
          <w:szCs w:val="24"/>
        </w:rPr>
        <w:t>,</w:t>
      </w:r>
      <w:r w:rsidRPr="00F134B7">
        <w:rPr>
          <w:rFonts w:ascii="Times New Roman" w:hAnsi="Times New Roman" w:cs="Times New Roman"/>
          <w:i/>
          <w:sz w:val="24"/>
          <w:szCs w:val="24"/>
        </w:rPr>
        <w:t xml:space="preserve"> Penggunaan dan Efek</w:t>
      </w:r>
      <w:r w:rsidR="00F134B7" w:rsidRPr="00F134B7">
        <w:rPr>
          <w:rFonts w:ascii="Times New Roman" w:hAnsi="Times New Roman" w:cs="Times New Roman"/>
          <w:i/>
          <w:sz w:val="24"/>
          <w:szCs w:val="24"/>
        </w:rPr>
        <w:t>-efek</w:t>
      </w:r>
      <w:r w:rsidRPr="00F134B7">
        <w:rPr>
          <w:rFonts w:ascii="Times New Roman" w:hAnsi="Times New Roman" w:cs="Times New Roman"/>
          <w:i/>
          <w:sz w:val="24"/>
          <w:szCs w:val="24"/>
        </w:rPr>
        <w:t xml:space="preserve"> Sampingnya</w:t>
      </w:r>
      <w:r w:rsidRPr="00464D29">
        <w:rPr>
          <w:rFonts w:ascii="Times New Roman" w:hAnsi="Times New Roman" w:cs="Times New Roman"/>
          <w:sz w:val="24"/>
          <w:szCs w:val="24"/>
        </w:rPr>
        <w:t>. Edisi ke V. Jakarta. PT. Alex Media Komputindo. Halaman</w:t>
      </w:r>
      <w:r w:rsidR="00BE18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4D29">
        <w:rPr>
          <w:rFonts w:ascii="Times New Roman" w:hAnsi="Times New Roman" w:cs="Times New Roman"/>
          <w:sz w:val="24"/>
          <w:szCs w:val="24"/>
        </w:rPr>
        <w:t xml:space="preserve"> 255</w:t>
      </w:r>
      <w:r w:rsidR="00BE18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2776C" w:rsidRDefault="0082776C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0754" w:rsidRPr="00185522" w:rsidRDefault="00464D29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4D29">
        <w:rPr>
          <w:rFonts w:ascii="Times New Roman" w:hAnsi="Times New Roman" w:cs="Times New Roman"/>
          <w:sz w:val="24"/>
          <w:szCs w:val="24"/>
        </w:rPr>
        <w:t xml:space="preserve">Rohman, A dan Gandjar I,G. (2007). </w:t>
      </w:r>
      <w:r w:rsidRPr="009F5591">
        <w:rPr>
          <w:rFonts w:ascii="Times New Roman" w:hAnsi="Times New Roman" w:cs="Times New Roman"/>
          <w:i/>
          <w:sz w:val="24"/>
          <w:szCs w:val="24"/>
        </w:rPr>
        <w:t>Kimia Farmasi Analisis</w:t>
      </w:r>
      <w:r w:rsidRPr="00464D29">
        <w:rPr>
          <w:rFonts w:ascii="Times New Roman" w:hAnsi="Times New Roman" w:cs="Times New Roman"/>
          <w:sz w:val="24"/>
          <w:szCs w:val="24"/>
        </w:rPr>
        <w:t>. Cetakan Pertama. Yogyakarta. Pustaka Pelajar</w:t>
      </w:r>
      <w:r>
        <w:rPr>
          <w:rFonts w:ascii="Times New Roman" w:hAnsi="Times New Roman" w:cs="Times New Roman"/>
          <w:sz w:val="24"/>
          <w:szCs w:val="24"/>
        </w:rPr>
        <w:t>. Halaman</w:t>
      </w:r>
      <w:r w:rsidR="00D36636">
        <w:rPr>
          <w:rFonts w:ascii="Times New Roman" w:hAnsi="Times New Roman" w:cs="Times New Roman"/>
          <w:sz w:val="24"/>
          <w:szCs w:val="24"/>
        </w:rPr>
        <w:t xml:space="preserve"> 226 </w:t>
      </w:r>
      <w:r w:rsidR="00970754">
        <w:rPr>
          <w:rFonts w:ascii="Times New Roman" w:hAnsi="Times New Roman" w:cs="Times New Roman"/>
          <w:sz w:val="24"/>
          <w:szCs w:val="24"/>
        </w:rPr>
        <w:t>–</w:t>
      </w:r>
      <w:r w:rsidR="00D36636">
        <w:rPr>
          <w:rFonts w:ascii="Times New Roman" w:hAnsi="Times New Roman" w:cs="Times New Roman"/>
          <w:sz w:val="24"/>
          <w:szCs w:val="24"/>
        </w:rPr>
        <w:t xml:space="preserve"> 473</w:t>
      </w:r>
      <w:r w:rsidR="001855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2776C" w:rsidRDefault="0082776C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0754" w:rsidRPr="00BE1859" w:rsidRDefault="00464D29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Setiadarma, K. (2014). </w:t>
      </w:r>
      <w:r w:rsidRPr="009F5591">
        <w:rPr>
          <w:rFonts w:ascii="Times New Roman" w:hAnsi="Times New Roman" w:cs="Times New Roman"/>
          <w:i/>
          <w:sz w:val="24"/>
          <w:szCs w:val="24"/>
        </w:rPr>
        <w:t>Asas Pengembangan Prosedur Analisis</w:t>
      </w:r>
      <w:r>
        <w:rPr>
          <w:rFonts w:ascii="Times New Roman" w:hAnsi="Times New Roman" w:cs="Times New Roman"/>
          <w:sz w:val="24"/>
          <w:szCs w:val="24"/>
        </w:rPr>
        <w:t>. Edisi Pertama. Surabaya. Airlangga Universitas Press. Halaman: 87-90</w:t>
      </w:r>
      <w:r w:rsidR="00BE18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2776C" w:rsidRDefault="0082776C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07390" w:rsidRPr="00185522" w:rsidRDefault="005F74B1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Torbeck, L.D. (2009). Statistical Solution. Square Root Of (N) One Sampling Plan. Pharmaceutical Technology. Page 33</w:t>
      </w:r>
      <w:r w:rsidR="005C29D8">
        <w:rPr>
          <w:rFonts w:ascii="Times New Roman" w:hAnsi="Times New Roman" w:cs="Times New Roman"/>
          <w:sz w:val="24"/>
          <w:szCs w:val="24"/>
        </w:rPr>
        <w:t xml:space="preserve"> : 128</w:t>
      </w:r>
      <w:r w:rsidR="001855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2776C" w:rsidRDefault="0082776C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1859" w:rsidRPr="00BE1859" w:rsidRDefault="00BE1859" w:rsidP="008277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USP Conventional inc. (2007), The United State Pharmacopeia Revision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Buletin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puluh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United States Electronic Version.</w:t>
      </w:r>
    </w:p>
    <w:sectPr w:rsidR="00BE1859" w:rsidRPr="00BE1859" w:rsidSect="008C1967">
      <w:footerReference w:type="default" r:id="rId7"/>
      <w:pgSz w:w="11906" w:h="16838" w:code="9"/>
      <w:pgMar w:top="1701" w:right="1701" w:bottom="1701" w:left="2268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636" w:rsidRDefault="00D36636" w:rsidP="006744E7">
      <w:pPr>
        <w:spacing w:after="0" w:line="240" w:lineRule="auto"/>
      </w:pPr>
      <w:r>
        <w:separator/>
      </w:r>
    </w:p>
  </w:endnote>
  <w:endnote w:type="continuationSeparator" w:id="0">
    <w:p w:rsidR="00D36636" w:rsidRDefault="00D36636" w:rsidP="0067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485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6636" w:rsidRDefault="00C231F6">
        <w:pPr>
          <w:pStyle w:val="Footer"/>
          <w:jc w:val="center"/>
        </w:pPr>
        <w:r>
          <w:fldChar w:fldCharType="begin"/>
        </w:r>
        <w:r w:rsidR="00D36636">
          <w:instrText xml:space="preserve"> PAGE   \* MERGEFORMAT </w:instrText>
        </w:r>
        <w:r>
          <w:fldChar w:fldCharType="separate"/>
        </w:r>
        <w:r w:rsidR="00C804A7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D36636" w:rsidRDefault="00D366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636" w:rsidRDefault="00D36636" w:rsidP="006744E7">
      <w:pPr>
        <w:spacing w:after="0" w:line="240" w:lineRule="auto"/>
      </w:pPr>
      <w:r>
        <w:separator/>
      </w:r>
    </w:p>
  </w:footnote>
  <w:footnote w:type="continuationSeparator" w:id="0">
    <w:p w:rsidR="00D36636" w:rsidRDefault="00D36636" w:rsidP="00674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07390"/>
    <w:rsid w:val="00100FD8"/>
    <w:rsid w:val="001018B9"/>
    <w:rsid w:val="00185522"/>
    <w:rsid w:val="00247706"/>
    <w:rsid w:val="00301130"/>
    <w:rsid w:val="00346EBE"/>
    <w:rsid w:val="00371C00"/>
    <w:rsid w:val="004023CB"/>
    <w:rsid w:val="004443F8"/>
    <w:rsid w:val="00455D22"/>
    <w:rsid w:val="00464D29"/>
    <w:rsid w:val="00470092"/>
    <w:rsid w:val="004F3F7D"/>
    <w:rsid w:val="00507390"/>
    <w:rsid w:val="005C29D8"/>
    <w:rsid w:val="005F74B1"/>
    <w:rsid w:val="006744E7"/>
    <w:rsid w:val="007E4F58"/>
    <w:rsid w:val="0082776C"/>
    <w:rsid w:val="008C1967"/>
    <w:rsid w:val="00917901"/>
    <w:rsid w:val="00970754"/>
    <w:rsid w:val="00970AD6"/>
    <w:rsid w:val="009E4820"/>
    <w:rsid w:val="009F5591"/>
    <w:rsid w:val="00A55A10"/>
    <w:rsid w:val="00AB0582"/>
    <w:rsid w:val="00B57687"/>
    <w:rsid w:val="00B864B3"/>
    <w:rsid w:val="00BE1859"/>
    <w:rsid w:val="00C0513B"/>
    <w:rsid w:val="00C231F6"/>
    <w:rsid w:val="00C57AEE"/>
    <w:rsid w:val="00C804A7"/>
    <w:rsid w:val="00CD7C24"/>
    <w:rsid w:val="00D14E49"/>
    <w:rsid w:val="00D36636"/>
    <w:rsid w:val="00E433A6"/>
    <w:rsid w:val="00EA06BF"/>
    <w:rsid w:val="00F13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4E7"/>
  </w:style>
  <w:style w:type="paragraph" w:styleId="Footer">
    <w:name w:val="footer"/>
    <w:basedOn w:val="Normal"/>
    <w:link w:val="FooterChar"/>
    <w:uiPriority w:val="99"/>
    <w:unhideWhenUsed/>
    <w:rsid w:val="0067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25E6-CD76-4E8E-BC56-40C7A410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</cp:lastModifiedBy>
  <cp:revision>29</cp:revision>
  <cp:lastPrinted>2017-09-20T06:18:00Z</cp:lastPrinted>
  <dcterms:created xsi:type="dcterms:W3CDTF">2017-04-30T11:47:00Z</dcterms:created>
  <dcterms:modified xsi:type="dcterms:W3CDTF">2017-09-20T06:42:00Z</dcterms:modified>
</cp:coreProperties>
</file>