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B8" w:rsidRPr="007953D7" w:rsidRDefault="008317B8" w:rsidP="008317B8">
      <w:pPr>
        <w:spacing w:after="160" w:line="480" w:lineRule="auto"/>
        <w:jc w:val="center"/>
      </w:pPr>
      <w:r w:rsidRPr="00395387">
        <w:rPr>
          <w:b/>
        </w:rPr>
        <w:t>DAFTAR PUSTAKA</w:t>
      </w:r>
    </w:p>
    <w:p w:rsidR="008317B8" w:rsidRDefault="008317B8" w:rsidP="008317B8">
      <w:pPr>
        <w:tabs>
          <w:tab w:val="left" w:pos="532"/>
        </w:tabs>
        <w:spacing w:line="480" w:lineRule="auto"/>
        <w:rPr>
          <w:b/>
          <w:szCs w:val="24"/>
          <w:u w:val="single"/>
          <w:lang w:val="en-US"/>
        </w:rPr>
      </w:pPr>
    </w:p>
    <w:p w:rsidR="008317B8" w:rsidRDefault="008317B8" w:rsidP="008317B8">
      <w:pPr>
        <w:tabs>
          <w:tab w:val="left" w:pos="532"/>
        </w:tabs>
        <w:rPr>
          <w:b/>
          <w:szCs w:val="24"/>
          <w:u w:val="single"/>
          <w:lang w:val="en-US"/>
        </w:rPr>
      </w:pPr>
      <w:r>
        <w:rPr>
          <w:b/>
          <w:szCs w:val="24"/>
          <w:u w:val="single"/>
          <w:lang w:val="en-US"/>
        </w:rPr>
        <w:t>BUKU</w:t>
      </w:r>
    </w:p>
    <w:p w:rsidR="008317B8" w:rsidRPr="00ED523A" w:rsidRDefault="008317B8" w:rsidP="008317B8">
      <w:pPr>
        <w:tabs>
          <w:tab w:val="left" w:pos="532"/>
        </w:tabs>
        <w:rPr>
          <w:b/>
          <w:szCs w:val="24"/>
          <w:u w:val="single"/>
          <w:lang w:val="en-US"/>
        </w:rPr>
      </w:pPr>
    </w:p>
    <w:p w:rsidR="008317B8" w:rsidRDefault="008317B8" w:rsidP="008317B8">
      <w:pPr>
        <w:ind w:left="924" w:hanging="924"/>
        <w:jc w:val="both"/>
        <w:rPr>
          <w:lang w:val="en-US"/>
        </w:rPr>
      </w:pPr>
      <w:r w:rsidRPr="00991EF8">
        <w:rPr>
          <w:lang w:val="en-US"/>
        </w:rPr>
        <w:t>Afandi, P</w:t>
      </w:r>
      <w:r>
        <w:rPr>
          <w:lang w:val="en-US"/>
        </w:rPr>
        <w:t>andi</w:t>
      </w:r>
      <w:r w:rsidRPr="00991EF8">
        <w:rPr>
          <w:lang w:val="en-US"/>
        </w:rPr>
        <w:t xml:space="preserve">. (2018). </w:t>
      </w:r>
      <w:r w:rsidRPr="00991EF8">
        <w:rPr>
          <w:i/>
          <w:lang w:val="en-US"/>
        </w:rPr>
        <w:t>Manajemen Sumber Daya Manusia (Teori, Konsep dan. Indikator)</w:t>
      </w:r>
      <w:r w:rsidRPr="00991EF8">
        <w:rPr>
          <w:lang w:val="en-US"/>
        </w:rPr>
        <w:t>. Riau: Zanafa Publishing.</w:t>
      </w:r>
    </w:p>
    <w:p w:rsidR="008317B8" w:rsidRDefault="008317B8" w:rsidP="008317B8">
      <w:pPr>
        <w:ind w:left="924" w:hanging="924"/>
        <w:jc w:val="both"/>
        <w:rPr>
          <w:lang w:val="en-US"/>
        </w:rPr>
      </w:pPr>
    </w:p>
    <w:p w:rsidR="008317B8" w:rsidRDefault="008317B8" w:rsidP="008317B8">
      <w:pPr>
        <w:ind w:left="924" w:hanging="924"/>
        <w:jc w:val="both"/>
        <w:rPr>
          <w:lang w:val="en-US"/>
        </w:rPr>
      </w:pPr>
      <w:r w:rsidRPr="00AB1A96">
        <w:rPr>
          <w:lang w:val="en-US"/>
        </w:rPr>
        <w:t>Arikunto, S</w:t>
      </w:r>
      <w:r>
        <w:rPr>
          <w:lang w:val="en-US"/>
        </w:rPr>
        <w:t>uharsimi</w:t>
      </w:r>
      <w:r w:rsidRPr="00AB1A96">
        <w:rPr>
          <w:lang w:val="en-US"/>
        </w:rPr>
        <w:t xml:space="preserve">. </w:t>
      </w:r>
      <w:r>
        <w:rPr>
          <w:lang w:val="en-US"/>
        </w:rPr>
        <w:t>(</w:t>
      </w:r>
      <w:r w:rsidRPr="00AB1A96">
        <w:rPr>
          <w:lang w:val="en-US"/>
        </w:rPr>
        <w:t>201</w:t>
      </w:r>
      <w:r>
        <w:rPr>
          <w:lang w:val="en-US"/>
        </w:rPr>
        <w:t>7)</w:t>
      </w:r>
      <w:r w:rsidRPr="00AB1A96">
        <w:rPr>
          <w:lang w:val="en-US"/>
        </w:rPr>
        <w:t xml:space="preserve">.  </w:t>
      </w:r>
      <w:r w:rsidRPr="00AB1A96">
        <w:rPr>
          <w:i/>
          <w:lang w:val="en-US"/>
        </w:rPr>
        <w:t>Prosedur Penelitian Suatu Pendekatan Praktik</w:t>
      </w:r>
      <w:r>
        <w:rPr>
          <w:lang w:val="en-US"/>
        </w:rPr>
        <w:t xml:space="preserve">. Jakarta: </w:t>
      </w:r>
      <w:r w:rsidRPr="00AB1A96">
        <w:rPr>
          <w:lang w:val="en-US"/>
        </w:rPr>
        <w:t>Rineka Cipta.</w:t>
      </w:r>
    </w:p>
    <w:p w:rsidR="008317B8" w:rsidRDefault="008317B8" w:rsidP="008317B8">
      <w:pPr>
        <w:ind w:left="924" w:hanging="924"/>
        <w:jc w:val="both"/>
        <w:rPr>
          <w:lang w:val="en-US"/>
        </w:rPr>
      </w:pPr>
    </w:p>
    <w:p w:rsidR="008317B8" w:rsidRDefault="008317B8" w:rsidP="008317B8">
      <w:pPr>
        <w:ind w:left="924" w:hanging="924"/>
        <w:jc w:val="both"/>
        <w:rPr>
          <w:lang w:val="en-US"/>
        </w:rPr>
      </w:pPr>
      <w:r>
        <w:rPr>
          <w:lang w:val="en-US"/>
        </w:rPr>
        <w:t xml:space="preserve">Daulay, Raihana., Pasaribu, Hazmanan Khair., Putri, Linzzy Pratami., dan Astuti, Rini. (2016). </w:t>
      </w:r>
      <w:r w:rsidRPr="00991EF8">
        <w:rPr>
          <w:i/>
          <w:lang w:val="en-US"/>
        </w:rPr>
        <w:t>Manajemen</w:t>
      </w:r>
      <w:r>
        <w:rPr>
          <w:lang w:val="en-US"/>
        </w:rPr>
        <w:t>. Medan: USU Press.</w:t>
      </w:r>
    </w:p>
    <w:p w:rsidR="008317B8" w:rsidRDefault="008317B8" w:rsidP="008317B8">
      <w:pPr>
        <w:ind w:left="924" w:hanging="924"/>
        <w:jc w:val="both"/>
        <w:rPr>
          <w:lang w:val="en-US"/>
        </w:rPr>
      </w:pPr>
    </w:p>
    <w:p w:rsidR="008317B8" w:rsidRDefault="008317B8" w:rsidP="008317B8">
      <w:pPr>
        <w:ind w:left="924" w:hanging="924"/>
        <w:jc w:val="both"/>
        <w:rPr>
          <w:lang w:val="en-US"/>
        </w:rPr>
      </w:pPr>
      <w:r w:rsidRPr="002A4A55">
        <w:t xml:space="preserve">Dessler, G. </w:t>
      </w:r>
      <w:r>
        <w:t>(</w:t>
      </w:r>
      <w:r w:rsidRPr="002A4A55">
        <w:t>2015</w:t>
      </w:r>
      <w:r>
        <w:t>)</w:t>
      </w:r>
      <w:r w:rsidRPr="002A4A55">
        <w:t xml:space="preserve">. </w:t>
      </w:r>
      <w:r w:rsidRPr="002A4A55">
        <w:rPr>
          <w:i/>
        </w:rPr>
        <w:t>Manajemen Sumber Daya Manusia</w:t>
      </w:r>
      <w:r w:rsidRPr="002A4A55">
        <w:t>. Jakarta: Salemba</w:t>
      </w:r>
      <w:r>
        <w:t xml:space="preserve"> </w:t>
      </w:r>
      <w:r w:rsidRPr="002A4A55">
        <w:t>Empat.</w:t>
      </w:r>
    </w:p>
    <w:p w:rsidR="008317B8" w:rsidRPr="003D6066" w:rsidRDefault="008317B8" w:rsidP="008317B8">
      <w:pPr>
        <w:ind w:left="924" w:hanging="924"/>
        <w:jc w:val="both"/>
        <w:rPr>
          <w:lang w:val="en-US"/>
        </w:rPr>
      </w:pPr>
    </w:p>
    <w:p w:rsidR="008317B8" w:rsidRDefault="008317B8" w:rsidP="008317B8">
      <w:pPr>
        <w:ind w:left="924" w:hanging="924"/>
        <w:jc w:val="both"/>
        <w:rPr>
          <w:lang w:val="en-US"/>
        </w:rPr>
      </w:pPr>
      <w:r w:rsidRPr="00552AB9">
        <w:t>Edison, E</w:t>
      </w:r>
      <w:r>
        <w:t xml:space="preserve">., </w:t>
      </w:r>
      <w:r w:rsidRPr="00552AB9">
        <w:t xml:space="preserve">Anwar, </w:t>
      </w:r>
      <w:r>
        <w:t xml:space="preserve">Y., dan </w:t>
      </w:r>
      <w:r w:rsidRPr="00552AB9">
        <w:t>Komariyah</w:t>
      </w:r>
      <w:r>
        <w:t>, I</w:t>
      </w:r>
      <w:r w:rsidRPr="00552AB9">
        <w:t>. (2016). Manajemen Sumber Daya. Manusia. Bandung: Alfabeta.</w:t>
      </w:r>
    </w:p>
    <w:p w:rsidR="008317B8" w:rsidRPr="003D6066" w:rsidRDefault="008317B8" w:rsidP="008317B8">
      <w:pPr>
        <w:ind w:left="924" w:hanging="924"/>
        <w:jc w:val="both"/>
        <w:rPr>
          <w:lang w:val="en-US"/>
        </w:rPr>
      </w:pPr>
    </w:p>
    <w:p w:rsidR="008317B8" w:rsidRDefault="008317B8" w:rsidP="008317B8">
      <w:pPr>
        <w:ind w:left="924" w:hanging="924"/>
        <w:jc w:val="both"/>
        <w:rPr>
          <w:lang w:val="en-US"/>
        </w:rPr>
      </w:pPr>
      <w:r>
        <w:rPr>
          <w:lang w:val="en-US"/>
        </w:rPr>
        <w:t>E</w:t>
      </w:r>
      <w:r w:rsidRPr="00CE1405">
        <w:rPr>
          <w:lang w:val="en-US"/>
        </w:rPr>
        <w:t>dison, E</w:t>
      </w:r>
      <w:r>
        <w:rPr>
          <w:lang w:val="en-US"/>
        </w:rPr>
        <w:t>mron.,</w:t>
      </w:r>
      <w:r w:rsidRPr="00CE1405">
        <w:rPr>
          <w:lang w:val="en-US"/>
        </w:rPr>
        <w:t xml:space="preserve"> Anwar, </w:t>
      </w:r>
      <w:r>
        <w:rPr>
          <w:lang w:val="en-US"/>
        </w:rPr>
        <w:t xml:space="preserve">Yohny., dan </w:t>
      </w:r>
      <w:r w:rsidRPr="00CE1405">
        <w:rPr>
          <w:lang w:val="en-US"/>
        </w:rPr>
        <w:t>Komariyah</w:t>
      </w:r>
      <w:r>
        <w:rPr>
          <w:lang w:val="en-US"/>
        </w:rPr>
        <w:t>, Imas</w:t>
      </w:r>
      <w:r w:rsidRPr="00CE1405">
        <w:rPr>
          <w:lang w:val="en-US"/>
        </w:rPr>
        <w:t xml:space="preserve">. (2016). </w:t>
      </w:r>
      <w:r w:rsidRPr="00CE1405">
        <w:rPr>
          <w:i/>
          <w:lang w:val="en-US"/>
        </w:rPr>
        <w:t>Manajemen Sumber Daya Manusia</w:t>
      </w:r>
      <w:r w:rsidRPr="00CE1405">
        <w:rPr>
          <w:lang w:val="en-US"/>
        </w:rPr>
        <w:t>. Bandung: Alfabeta.</w:t>
      </w:r>
    </w:p>
    <w:p w:rsidR="008317B8" w:rsidRDefault="008317B8" w:rsidP="008317B8">
      <w:pPr>
        <w:ind w:left="924" w:hanging="924"/>
        <w:jc w:val="both"/>
        <w:rPr>
          <w:lang w:val="en-US"/>
        </w:rPr>
      </w:pPr>
    </w:p>
    <w:p w:rsidR="008317B8" w:rsidRDefault="008317B8" w:rsidP="008317B8">
      <w:pPr>
        <w:ind w:left="924" w:hanging="924"/>
        <w:jc w:val="both"/>
        <w:rPr>
          <w:lang w:val="en-US"/>
        </w:rPr>
      </w:pPr>
      <w:r w:rsidRPr="009E7CB2">
        <w:rPr>
          <w:lang w:val="en-US"/>
        </w:rPr>
        <w:t>Ghozali,  I</w:t>
      </w:r>
      <w:r>
        <w:rPr>
          <w:lang w:val="en-US"/>
        </w:rPr>
        <w:t>mam</w:t>
      </w:r>
      <w:r w:rsidRPr="009E7CB2">
        <w:rPr>
          <w:lang w:val="en-US"/>
        </w:rPr>
        <w:t xml:space="preserve">.  </w:t>
      </w:r>
      <w:r>
        <w:rPr>
          <w:lang w:val="en-US"/>
        </w:rPr>
        <w:t>(</w:t>
      </w:r>
      <w:r w:rsidRPr="009E7CB2">
        <w:rPr>
          <w:lang w:val="en-US"/>
        </w:rPr>
        <w:t>201</w:t>
      </w:r>
      <w:r>
        <w:rPr>
          <w:lang w:val="en-US"/>
        </w:rPr>
        <w:t>8)</w:t>
      </w:r>
      <w:r w:rsidRPr="009E7CB2">
        <w:rPr>
          <w:lang w:val="en-US"/>
        </w:rPr>
        <w:t xml:space="preserve">.  </w:t>
      </w:r>
      <w:r w:rsidRPr="009E7CB2">
        <w:rPr>
          <w:i/>
          <w:lang w:val="en-US"/>
        </w:rPr>
        <w:t>Aplikasi  Analisis  Multivariate  dengan  Program  IBM  SPSS</w:t>
      </w:r>
      <w:r w:rsidRPr="009E7CB2">
        <w:rPr>
          <w:lang w:val="en-US"/>
        </w:rPr>
        <w:t>. Yogyakarta: Universitas Diponegoro</w:t>
      </w:r>
      <w:r>
        <w:rPr>
          <w:lang w:val="en-US"/>
        </w:rPr>
        <w:t>.</w:t>
      </w:r>
    </w:p>
    <w:p w:rsidR="008317B8" w:rsidRDefault="008317B8" w:rsidP="008317B8">
      <w:pPr>
        <w:ind w:left="924" w:hanging="924"/>
        <w:jc w:val="both"/>
        <w:rPr>
          <w:lang w:val="en-US"/>
        </w:rPr>
      </w:pPr>
    </w:p>
    <w:p w:rsidR="008317B8" w:rsidRDefault="008317B8" w:rsidP="008317B8">
      <w:pPr>
        <w:ind w:left="924" w:hanging="924"/>
        <w:jc w:val="both"/>
        <w:rPr>
          <w:lang w:val="en-US"/>
        </w:rPr>
      </w:pPr>
      <w:r w:rsidRPr="00CE1405">
        <w:rPr>
          <w:lang w:val="en-US"/>
        </w:rPr>
        <w:t xml:space="preserve">Hasibuan, Malayu S.P. </w:t>
      </w:r>
      <w:r>
        <w:rPr>
          <w:lang w:val="en-US"/>
        </w:rPr>
        <w:t>(</w:t>
      </w:r>
      <w:r w:rsidRPr="00CE1405">
        <w:rPr>
          <w:lang w:val="en-US"/>
        </w:rPr>
        <w:t>2016</w:t>
      </w:r>
      <w:r>
        <w:rPr>
          <w:lang w:val="en-US"/>
        </w:rPr>
        <w:t>)</w:t>
      </w:r>
      <w:r w:rsidRPr="00CE1405">
        <w:rPr>
          <w:lang w:val="en-US"/>
        </w:rPr>
        <w:t xml:space="preserve">. </w:t>
      </w:r>
      <w:r w:rsidRPr="00CE1405">
        <w:rPr>
          <w:i/>
          <w:lang w:val="en-US"/>
        </w:rPr>
        <w:t>Manajemen Sumber Daya Manusia</w:t>
      </w:r>
      <w:r w:rsidRPr="00CE1405">
        <w:rPr>
          <w:lang w:val="en-US"/>
        </w:rPr>
        <w:t>. Edisi Revisi. Jakarta: Penerbit PT Bumi Aksara.</w:t>
      </w:r>
    </w:p>
    <w:p w:rsidR="008317B8" w:rsidRDefault="008317B8" w:rsidP="008317B8">
      <w:pPr>
        <w:ind w:left="924" w:hanging="924"/>
        <w:jc w:val="both"/>
        <w:rPr>
          <w:lang w:val="en-US"/>
        </w:rPr>
      </w:pPr>
    </w:p>
    <w:p w:rsidR="008317B8" w:rsidRDefault="008317B8" w:rsidP="008317B8">
      <w:pPr>
        <w:ind w:left="924" w:hanging="924"/>
        <w:jc w:val="both"/>
        <w:rPr>
          <w:lang w:val="en-US"/>
        </w:rPr>
      </w:pPr>
      <w:r w:rsidRPr="002856E4">
        <w:rPr>
          <w:lang w:val="en-US"/>
        </w:rPr>
        <w:t>Husain,  W</w:t>
      </w:r>
      <w:r>
        <w:rPr>
          <w:lang w:val="en-US"/>
        </w:rPr>
        <w:t>.</w:t>
      </w:r>
      <w:r w:rsidRPr="002856E4">
        <w:rPr>
          <w:lang w:val="en-US"/>
        </w:rPr>
        <w:t xml:space="preserve">  </w:t>
      </w:r>
      <w:r>
        <w:t>(</w:t>
      </w:r>
      <w:r w:rsidRPr="002856E4">
        <w:rPr>
          <w:lang w:val="en-US"/>
        </w:rPr>
        <w:t>201</w:t>
      </w:r>
      <w:r>
        <w:t>6)</w:t>
      </w:r>
      <w:r w:rsidRPr="002856E4">
        <w:rPr>
          <w:lang w:val="en-US"/>
        </w:rPr>
        <w:t xml:space="preserve">.  </w:t>
      </w:r>
      <w:r w:rsidRPr="008A7071">
        <w:rPr>
          <w:i/>
          <w:lang w:val="en-US"/>
        </w:rPr>
        <w:t>Partisipative  Leadership</w:t>
      </w:r>
      <w:r w:rsidRPr="002856E4">
        <w:rPr>
          <w:lang w:val="en-US"/>
        </w:rPr>
        <w:t>.  Bandung:  MQS Publishing.</w:t>
      </w:r>
    </w:p>
    <w:p w:rsidR="008317B8" w:rsidRDefault="008317B8" w:rsidP="008317B8">
      <w:pPr>
        <w:ind w:left="924" w:hanging="924"/>
        <w:jc w:val="both"/>
        <w:rPr>
          <w:lang w:val="en-US"/>
        </w:rPr>
      </w:pPr>
    </w:p>
    <w:p w:rsidR="008317B8" w:rsidRDefault="008317B8" w:rsidP="008317B8">
      <w:pPr>
        <w:ind w:left="924" w:hanging="924"/>
        <w:jc w:val="both"/>
        <w:rPr>
          <w:lang w:val="en-US"/>
        </w:rPr>
      </w:pPr>
      <w:r>
        <w:rPr>
          <w:lang w:val="en-US"/>
        </w:rPr>
        <w:t xml:space="preserve">Jurdi, Fathullah. (2018). </w:t>
      </w:r>
      <w:r w:rsidRPr="00ED523A">
        <w:rPr>
          <w:i/>
          <w:lang w:val="en-US"/>
        </w:rPr>
        <w:t>Manajemen Sumber Daya manusia (Strategi Pengelolaan SDM Berkualitas dan Berdaya Saing)</w:t>
      </w:r>
      <w:r>
        <w:rPr>
          <w:lang w:val="en-US"/>
        </w:rPr>
        <w:t>.Malang: Intrans Publishing.</w:t>
      </w:r>
    </w:p>
    <w:p w:rsidR="008317B8" w:rsidRDefault="008317B8" w:rsidP="008317B8">
      <w:pPr>
        <w:ind w:left="924" w:hanging="924"/>
        <w:jc w:val="both"/>
        <w:rPr>
          <w:lang w:val="en-US"/>
        </w:rPr>
      </w:pPr>
    </w:p>
    <w:p w:rsidR="008317B8" w:rsidRDefault="008317B8" w:rsidP="008317B8">
      <w:pPr>
        <w:ind w:left="924" w:hanging="924"/>
        <w:jc w:val="both"/>
        <w:rPr>
          <w:lang w:val="en-US"/>
        </w:rPr>
      </w:pPr>
      <w:r>
        <w:rPr>
          <w:lang w:val="en-US"/>
        </w:rPr>
        <w:t xml:space="preserve">Kasmir. (2018). </w:t>
      </w:r>
      <w:r w:rsidRPr="00ED523A">
        <w:rPr>
          <w:i/>
          <w:lang w:val="en-US"/>
        </w:rPr>
        <w:t>Manajemen Sumber Daya Manusia (Teori dan Praktik)</w:t>
      </w:r>
      <w:r>
        <w:rPr>
          <w:lang w:val="en-US"/>
        </w:rPr>
        <w:t>. Depok: RajaGrafindo Persada.</w:t>
      </w:r>
    </w:p>
    <w:p w:rsidR="008317B8" w:rsidRDefault="008317B8" w:rsidP="008317B8">
      <w:pPr>
        <w:ind w:left="924" w:hanging="924"/>
        <w:jc w:val="both"/>
        <w:rPr>
          <w:lang w:val="en-US"/>
        </w:rPr>
      </w:pPr>
    </w:p>
    <w:p w:rsidR="008317B8" w:rsidRDefault="008317B8" w:rsidP="008317B8">
      <w:pPr>
        <w:ind w:left="924" w:hanging="924"/>
        <w:jc w:val="both"/>
        <w:rPr>
          <w:lang w:val="en-US"/>
        </w:rPr>
      </w:pPr>
      <w:r>
        <w:rPr>
          <w:lang w:val="en-US"/>
        </w:rPr>
        <w:t xml:space="preserve">Mangkunegara, A. A. Anwar Prabu. (2018). </w:t>
      </w:r>
      <w:r w:rsidRPr="00ED523A">
        <w:rPr>
          <w:i/>
          <w:lang w:val="en-US"/>
        </w:rPr>
        <w:t>Manajemen Sumber Daya Manusia Perusahaan</w:t>
      </w:r>
      <w:r>
        <w:rPr>
          <w:lang w:val="en-US"/>
        </w:rPr>
        <w:t>. Bandung: PT. Remaja Rosdakarya.</w:t>
      </w:r>
    </w:p>
    <w:p w:rsidR="008317B8" w:rsidRDefault="008317B8" w:rsidP="008317B8">
      <w:pPr>
        <w:ind w:left="924" w:hanging="924"/>
        <w:jc w:val="both"/>
        <w:rPr>
          <w:lang w:val="en-US"/>
        </w:rPr>
      </w:pPr>
    </w:p>
    <w:p w:rsidR="008317B8" w:rsidRDefault="008317B8" w:rsidP="008317B8">
      <w:pPr>
        <w:ind w:left="924" w:hanging="924"/>
        <w:jc w:val="both"/>
        <w:rPr>
          <w:lang w:val="en-US"/>
        </w:rPr>
      </w:pPr>
      <w:r>
        <w:rPr>
          <w:lang w:val="en-US"/>
        </w:rPr>
        <w:t xml:space="preserve">Rifa’I, Muhammad dan Fadhli, Muhammad. (2013). </w:t>
      </w:r>
      <w:r w:rsidRPr="00ED523A">
        <w:rPr>
          <w:i/>
          <w:lang w:val="en-US"/>
        </w:rPr>
        <w:t>Manajemen Organisasi</w:t>
      </w:r>
      <w:r>
        <w:rPr>
          <w:lang w:val="en-US"/>
        </w:rPr>
        <w:t>. Bandung: Ciptapustaka Media Perintis.</w:t>
      </w:r>
    </w:p>
    <w:p w:rsidR="008317B8" w:rsidRDefault="008317B8" w:rsidP="008317B8">
      <w:pPr>
        <w:ind w:left="924" w:hanging="924"/>
        <w:jc w:val="both"/>
        <w:rPr>
          <w:lang w:val="en-US"/>
        </w:rPr>
      </w:pPr>
      <w:r w:rsidRPr="00CE1405">
        <w:rPr>
          <w:lang w:val="en-US"/>
        </w:rPr>
        <w:t xml:space="preserve">Robbin </w:t>
      </w:r>
      <w:r>
        <w:rPr>
          <w:lang w:val="en-US"/>
        </w:rPr>
        <w:t xml:space="preserve">dan </w:t>
      </w:r>
      <w:r w:rsidRPr="00CE1405">
        <w:rPr>
          <w:lang w:val="en-US"/>
        </w:rPr>
        <w:t xml:space="preserve">Judge. </w:t>
      </w:r>
      <w:r>
        <w:rPr>
          <w:lang w:val="en-US"/>
        </w:rPr>
        <w:t>(</w:t>
      </w:r>
      <w:r w:rsidRPr="00CE1405">
        <w:rPr>
          <w:lang w:val="en-US"/>
        </w:rPr>
        <w:t>2015</w:t>
      </w:r>
      <w:r>
        <w:rPr>
          <w:lang w:val="en-US"/>
        </w:rPr>
        <w:t>)</w:t>
      </w:r>
      <w:r w:rsidRPr="00CE1405">
        <w:rPr>
          <w:lang w:val="en-US"/>
        </w:rPr>
        <w:t xml:space="preserve">. </w:t>
      </w:r>
      <w:r w:rsidRPr="00CE1405">
        <w:rPr>
          <w:i/>
          <w:lang w:val="en-US"/>
        </w:rPr>
        <w:t>Perilaku Organisasi Edisi 16</w:t>
      </w:r>
      <w:r w:rsidRPr="00CE1405">
        <w:rPr>
          <w:lang w:val="en-US"/>
        </w:rPr>
        <w:t>. Jakarta. Salemba Empat</w:t>
      </w:r>
      <w:r>
        <w:rPr>
          <w:lang w:val="en-US"/>
        </w:rPr>
        <w:t>.</w:t>
      </w:r>
    </w:p>
    <w:p w:rsidR="008317B8" w:rsidRDefault="008317B8" w:rsidP="008317B8">
      <w:pPr>
        <w:ind w:left="924" w:hanging="924"/>
        <w:jc w:val="both"/>
        <w:rPr>
          <w:lang w:val="en-US"/>
        </w:rPr>
      </w:pPr>
    </w:p>
    <w:p w:rsidR="008317B8" w:rsidRDefault="008317B8" w:rsidP="008317B8">
      <w:pPr>
        <w:ind w:left="924" w:hanging="924"/>
        <w:jc w:val="both"/>
        <w:rPr>
          <w:lang w:val="en-US"/>
        </w:rPr>
      </w:pPr>
      <w:r w:rsidRPr="00AB1A96">
        <w:rPr>
          <w:lang w:val="en-US"/>
        </w:rPr>
        <w:lastRenderedPageBreak/>
        <w:t>Sugiyono. (201</w:t>
      </w:r>
      <w:r>
        <w:rPr>
          <w:lang w:val="en-US"/>
        </w:rPr>
        <w:t>6</w:t>
      </w:r>
      <w:r w:rsidRPr="00AB1A96">
        <w:rPr>
          <w:lang w:val="en-US"/>
        </w:rPr>
        <w:t xml:space="preserve">). </w:t>
      </w:r>
      <w:r w:rsidRPr="00AB1A96">
        <w:rPr>
          <w:i/>
          <w:lang w:val="en-US"/>
        </w:rPr>
        <w:t>Metode Penelitian Kuantitatif Kualitatif R&amp;B</w:t>
      </w:r>
      <w:r>
        <w:rPr>
          <w:lang w:val="en-US"/>
        </w:rPr>
        <w:t>. Bandung: Aflabeta.</w:t>
      </w:r>
    </w:p>
    <w:p w:rsidR="008317B8" w:rsidRDefault="008317B8" w:rsidP="008317B8">
      <w:pPr>
        <w:ind w:left="924" w:hanging="924"/>
        <w:jc w:val="both"/>
        <w:rPr>
          <w:lang w:val="en-US"/>
        </w:rPr>
      </w:pPr>
    </w:p>
    <w:p w:rsidR="008317B8" w:rsidRDefault="008317B8" w:rsidP="008317B8">
      <w:pPr>
        <w:ind w:left="924" w:hanging="924"/>
        <w:jc w:val="both"/>
        <w:rPr>
          <w:lang w:val="en-US"/>
        </w:rPr>
      </w:pPr>
      <w:r>
        <w:rPr>
          <w:lang w:val="en-US"/>
        </w:rPr>
        <w:t xml:space="preserve">Sutrisno, Edi. (2019). </w:t>
      </w:r>
      <w:r w:rsidRPr="00C66EBD">
        <w:rPr>
          <w:i/>
          <w:lang w:val="en-US"/>
        </w:rPr>
        <w:t>Manajemen Sumber Daya Manusia</w:t>
      </w:r>
      <w:r>
        <w:rPr>
          <w:lang w:val="en-US"/>
        </w:rPr>
        <w:t>. Jakarta: Prenamedia Group.</w:t>
      </w:r>
    </w:p>
    <w:p w:rsidR="008317B8" w:rsidRDefault="008317B8" w:rsidP="008317B8">
      <w:pPr>
        <w:ind w:left="924" w:hanging="924"/>
        <w:jc w:val="both"/>
        <w:rPr>
          <w:lang w:val="en-US"/>
        </w:rPr>
      </w:pPr>
    </w:p>
    <w:p w:rsidR="008317B8" w:rsidRDefault="008317B8" w:rsidP="008317B8">
      <w:pPr>
        <w:ind w:left="924" w:hanging="924"/>
        <w:jc w:val="both"/>
        <w:rPr>
          <w:lang w:val="en-US"/>
        </w:rPr>
      </w:pPr>
      <w:r>
        <w:rPr>
          <w:lang w:val="en-US"/>
        </w:rPr>
        <w:t xml:space="preserve">Thoha, Miftah. (2016). </w:t>
      </w:r>
      <w:r w:rsidRPr="00C66EBD">
        <w:rPr>
          <w:i/>
          <w:lang w:val="en-US"/>
        </w:rPr>
        <w:t>Perilaku Organisasi: Konsep Dasar dan Aplikasinya</w:t>
      </w:r>
      <w:r>
        <w:rPr>
          <w:lang w:val="en-US"/>
        </w:rPr>
        <w:t>. Depok: PT. RajaGrafindo Persada.</w:t>
      </w:r>
    </w:p>
    <w:p w:rsidR="008317B8" w:rsidRDefault="008317B8" w:rsidP="008317B8">
      <w:pPr>
        <w:ind w:left="924" w:hanging="924"/>
        <w:jc w:val="both"/>
        <w:rPr>
          <w:lang w:val="en-US"/>
        </w:rPr>
      </w:pPr>
    </w:p>
    <w:p w:rsidR="008317B8" w:rsidRDefault="008317B8" w:rsidP="008317B8">
      <w:pPr>
        <w:ind w:left="924" w:hanging="924"/>
        <w:jc w:val="both"/>
        <w:rPr>
          <w:lang w:val="en-US"/>
        </w:rPr>
      </w:pPr>
      <w:r>
        <w:t xml:space="preserve">Vroom, V. H. dan Yetton, P. W. (2014). </w:t>
      </w:r>
      <w:r w:rsidRPr="006E4D4F">
        <w:rPr>
          <w:i/>
        </w:rPr>
        <w:t>Kepemimpinan Dan Pengambilan Keputusan</w:t>
      </w:r>
      <w:r>
        <w:t>. Pittsburg: University of Pittsburg.</w:t>
      </w:r>
    </w:p>
    <w:p w:rsidR="008317B8" w:rsidRPr="003D6066" w:rsidRDefault="008317B8" w:rsidP="008317B8">
      <w:pPr>
        <w:ind w:left="924" w:hanging="924"/>
        <w:jc w:val="both"/>
        <w:rPr>
          <w:lang w:val="en-US"/>
        </w:rPr>
      </w:pPr>
    </w:p>
    <w:p w:rsidR="008317B8" w:rsidRDefault="008317B8" w:rsidP="008317B8">
      <w:pPr>
        <w:ind w:left="924" w:hanging="924"/>
        <w:jc w:val="both"/>
        <w:rPr>
          <w:lang w:val="en-US"/>
        </w:rPr>
      </w:pPr>
      <w:r>
        <w:rPr>
          <w:lang w:val="en-US"/>
        </w:rPr>
        <w:t>Wibowo. (2017). Manajemen Kinerja. Depok: PT. RajaGrafindo Persada.</w:t>
      </w:r>
    </w:p>
    <w:p w:rsidR="008317B8" w:rsidRDefault="008317B8" w:rsidP="008317B8">
      <w:pPr>
        <w:ind w:left="924" w:hanging="924"/>
        <w:jc w:val="both"/>
        <w:rPr>
          <w:lang w:val="en-US"/>
        </w:rPr>
      </w:pPr>
    </w:p>
    <w:p w:rsidR="008317B8" w:rsidRDefault="008317B8" w:rsidP="008317B8">
      <w:pPr>
        <w:ind w:left="924" w:hanging="924"/>
        <w:jc w:val="both"/>
        <w:rPr>
          <w:lang w:val="en-US"/>
        </w:rPr>
      </w:pPr>
    </w:p>
    <w:p w:rsidR="008317B8" w:rsidRPr="00C761BE" w:rsidRDefault="008317B8" w:rsidP="008317B8">
      <w:pPr>
        <w:ind w:left="924" w:hanging="924"/>
        <w:jc w:val="both"/>
        <w:rPr>
          <w:sz w:val="14"/>
          <w:lang w:val="en-US"/>
        </w:rPr>
      </w:pPr>
    </w:p>
    <w:p w:rsidR="008317B8" w:rsidRDefault="008317B8" w:rsidP="008317B8">
      <w:pPr>
        <w:ind w:left="924" w:hanging="924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JURNAL </w:t>
      </w:r>
    </w:p>
    <w:p w:rsidR="008317B8" w:rsidRDefault="008317B8" w:rsidP="008317B8">
      <w:pPr>
        <w:ind w:left="924" w:hanging="924"/>
        <w:jc w:val="both"/>
        <w:rPr>
          <w:b/>
          <w:u w:val="single"/>
          <w:lang w:val="en-US"/>
        </w:rPr>
      </w:pPr>
    </w:p>
    <w:p w:rsidR="008317B8" w:rsidRDefault="008317B8" w:rsidP="008317B8">
      <w:pPr>
        <w:ind w:left="924" w:hanging="924"/>
        <w:jc w:val="both"/>
        <w:rPr>
          <w:lang w:val="en-US"/>
        </w:rPr>
      </w:pPr>
      <w:r>
        <w:rPr>
          <w:lang w:val="en-US"/>
        </w:rPr>
        <w:t>Annisa, R. M., Lubis, D. K. S., Gultom, A. P. P., Siregar, A. D., &amp; Saputra, E</w:t>
      </w:r>
      <w:r>
        <w:t>. (2021) ‘Pengaruh Gaya Kepemimpinan, Motivasi Dan Insentif Terhadap Kinerja Pegawai Kantor Camat Tanjungbalai Utara</w:t>
      </w:r>
      <w:r>
        <w:rPr>
          <w:lang w:val="en-US"/>
        </w:rPr>
        <w:t xml:space="preserve">’ </w:t>
      </w:r>
      <w:r w:rsidRPr="00912F1B">
        <w:rPr>
          <w:i/>
          <w:lang w:val="en-US"/>
        </w:rPr>
        <w:t>Jurnal</w:t>
      </w:r>
      <w:r>
        <w:rPr>
          <w:lang w:val="en-US"/>
        </w:rPr>
        <w:t xml:space="preserve"> </w:t>
      </w:r>
      <w:r w:rsidRPr="00912F1B">
        <w:rPr>
          <w:i/>
          <w:lang w:val="en-US"/>
        </w:rPr>
        <w:t>Tijarah</w:t>
      </w:r>
      <w:r>
        <w:rPr>
          <w:i/>
          <w:lang w:val="en-US"/>
        </w:rPr>
        <w:t>,</w:t>
      </w:r>
      <w:r w:rsidRPr="00912F1B">
        <w:rPr>
          <w:i/>
        </w:rPr>
        <w:t xml:space="preserve"> 1</w:t>
      </w:r>
      <w:r w:rsidRPr="00912F1B">
        <w:rPr>
          <w:i/>
          <w:lang w:val="en-US"/>
        </w:rPr>
        <w:t>(21)</w:t>
      </w:r>
      <w:r>
        <w:t>, pp. 95–102.</w:t>
      </w:r>
    </w:p>
    <w:p w:rsidR="008317B8" w:rsidRPr="00912F1B" w:rsidRDefault="008317B8" w:rsidP="008317B8">
      <w:pPr>
        <w:ind w:left="924" w:hanging="924"/>
        <w:jc w:val="both"/>
        <w:rPr>
          <w:lang w:val="en-US"/>
        </w:rPr>
      </w:pPr>
    </w:p>
    <w:p w:rsidR="008317B8" w:rsidRPr="00C761BE" w:rsidRDefault="008317B8" w:rsidP="008317B8">
      <w:pPr>
        <w:ind w:left="924" w:hanging="924"/>
        <w:jc w:val="both"/>
        <w:rPr>
          <w:spacing w:val="-4"/>
          <w:lang w:val="en-US"/>
        </w:rPr>
      </w:pPr>
      <w:r w:rsidRPr="00C761BE">
        <w:rPr>
          <w:spacing w:val="-4"/>
          <w:lang w:val="en-US"/>
        </w:rPr>
        <w:t>Hamid, H., &amp; Kurniawaty</w:t>
      </w:r>
      <w:r w:rsidRPr="00C761BE">
        <w:rPr>
          <w:i/>
          <w:iCs/>
          <w:spacing w:val="-4"/>
        </w:rPr>
        <w:t>.</w:t>
      </w:r>
      <w:r w:rsidRPr="00C761BE">
        <w:rPr>
          <w:spacing w:val="-4"/>
        </w:rPr>
        <w:t xml:space="preserve"> (2020) ‘Pengaruh Gaya Kepemimpinan , Motivasi Dan Disiplin</w:t>
      </w:r>
      <w:r w:rsidRPr="00C761BE">
        <w:rPr>
          <w:spacing w:val="-4"/>
          <w:lang w:val="en-US"/>
        </w:rPr>
        <w:t xml:space="preserve"> Kerja Teradap Kinerja ASN</w:t>
      </w:r>
      <w:r w:rsidRPr="00C761BE">
        <w:rPr>
          <w:spacing w:val="-4"/>
        </w:rPr>
        <w:t xml:space="preserve">’, </w:t>
      </w:r>
      <w:r w:rsidRPr="00C761BE">
        <w:rPr>
          <w:i/>
          <w:spacing w:val="-4"/>
          <w:lang w:val="en-US"/>
        </w:rPr>
        <w:t>Jurnal Ekonomika,</w:t>
      </w:r>
      <w:r w:rsidRPr="00C761BE">
        <w:rPr>
          <w:spacing w:val="-4"/>
          <w:lang w:val="en-US"/>
        </w:rPr>
        <w:t xml:space="preserve"> </w:t>
      </w:r>
      <w:r w:rsidRPr="00C761BE">
        <w:rPr>
          <w:i/>
          <w:spacing w:val="-4"/>
        </w:rPr>
        <w:t>4(</w:t>
      </w:r>
      <w:r w:rsidRPr="00C761BE">
        <w:rPr>
          <w:i/>
          <w:spacing w:val="-4"/>
          <w:lang w:val="en-US"/>
        </w:rPr>
        <w:t>1</w:t>
      </w:r>
      <w:r w:rsidRPr="00C761BE">
        <w:rPr>
          <w:i/>
          <w:spacing w:val="-4"/>
        </w:rPr>
        <w:t>)</w:t>
      </w:r>
      <w:r w:rsidRPr="00C761BE">
        <w:rPr>
          <w:spacing w:val="-4"/>
        </w:rPr>
        <w:t>, pp. 58–67.</w:t>
      </w:r>
    </w:p>
    <w:p w:rsidR="008317B8" w:rsidRDefault="008317B8" w:rsidP="008317B8">
      <w:pPr>
        <w:ind w:left="924" w:hanging="924"/>
        <w:jc w:val="both"/>
        <w:rPr>
          <w:lang w:val="en-US"/>
        </w:rPr>
      </w:pPr>
    </w:p>
    <w:p w:rsidR="008317B8" w:rsidRDefault="008317B8" w:rsidP="008317B8">
      <w:pPr>
        <w:ind w:left="924" w:hanging="924"/>
        <w:jc w:val="both"/>
        <w:rPr>
          <w:lang w:val="en-US"/>
        </w:rPr>
      </w:pPr>
      <w:r>
        <w:rPr>
          <w:lang w:val="en-US"/>
        </w:rPr>
        <w:t>Kadir, M. A. A..</w:t>
      </w:r>
      <w:r>
        <w:t xml:space="preserve"> (2017) ‘</w:t>
      </w:r>
      <w:r>
        <w:rPr>
          <w:lang w:val="en-US"/>
        </w:rPr>
        <w:t>Pengaruh Gaya Kepemimpinan Camat Terhadap Kinerja Pegawaidi Kantor Kecamatan Bungaya Kabupaten Gowa’</w:t>
      </w:r>
      <w:r>
        <w:t xml:space="preserve"> </w:t>
      </w:r>
      <w:r w:rsidRPr="00912F1B">
        <w:rPr>
          <w:i/>
          <w:lang w:val="en-US"/>
        </w:rPr>
        <w:t>Jurnal Noken,</w:t>
      </w:r>
      <w:r>
        <w:rPr>
          <w:lang w:val="en-US"/>
        </w:rPr>
        <w:t xml:space="preserve"> </w:t>
      </w:r>
      <w:r w:rsidRPr="00912F1B">
        <w:rPr>
          <w:i/>
        </w:rPr>
        <w:t>3(1)</w:t>
      </w:r>
      <w:r>
        <w:t>, pp. 37–47.</w:t>
      </w:r>
    </w:p>
    <w:p w:rsidR="008317B8" w:rsidRPr="00EB3C59" w:rsidRDefault="008317B8" w:rsidP="008317B8">
      <w:pPr>
        <w:ind w:left="924" w:hanging="924"/>
        <w:jc w:val="both"/>
        <w:rPr>
          <w:lang w:val="en-US"/>
        </w:rPr>
      </w:pPr>
    </w:p>
    <w:p w:rsidR="008317B8" w:rsidRDefault="008317B8" w:rsidP="008317B8">
      <w:pPr>
        <w:ind w:left="924" w:hanging="924"/>
        <w:jc w:val="both"/>
        <w:rPr>
          <w:lang w:val="en-US"/>
        </w:rPr>
      </w:pPr>
      <w:r>
        <w:rPr>
          <w:lang w:val="en-US"/>
        </w:rPr>
        <w:t xml:space="preserve">Mardian, S., Anismadiyah., dan Soepandi, A. (2020) ‘Pengaruh Motivasi Terhadap Kinerja Pegawai Pada Kecamatan Ciputat Timur Kota Tangerang Selatan’ </w:t>
      </w:r>
      <w:r w:rsidRPr="00EB3C59">
        <w:rPr>
          <w:lang w:val="en-US"/>
        </w:rPr>
        <w:t xml:space="preserve">KREATIF : </w:t>
      </w:r>
      <w:r w:rsidRPr="00EB3C59">
        <w:rPr>
          <w:i/>
          <w:lang w:val="en-US"/>
        </w:rPr>
        <w:t>Jurnal Ilmiah Prodi Manajemen Universitas Pamulang</w:t>
      </w:r>
      <w:r w:rsidRPr="00EB3C59">
        <w:rPr>
          <w:lang w:val="en-US"/>
        </w:rPr>
        <w:t>, 8</w:t>
      </w:r>
      <w:r>
        <w:rPr>
          <w:lang w:val="en-US"/>
        </w:rPr>
        <w:t>(</w:t>
      </w:r>
      <w:r w:rsidRPr="00EB3C59">
        <w:rPr>
          <w:lang w:val="en-US"/>
        </w:rPr>
        <w:t>2</w:t>
      </w:r>
      <w:r>
        <w:rPr>
          <w:lang w:val="en-US"/>
        </w:rPr>
        <w:t>), pp. 102-111.</w:t>
      </w:r>
    </w:p>
    <w:p w:rsidR="008317B8" w:rsidRDefault="008317B8" w:rsidP="008317B8">
      <w:pPr>
        <w:ind w:left="924" w:hanging="924"/>
        <w:jc w:val="both"/>
        <w:rPr>
          <w:lang w:val="en-US"/>
        </w:rPr>
      </w:pPr>
    </w:p>
    <w:p w:rsidR="008317B8" w:rsidRDefault="008317B8" w:rsidP="008317B8">
      <w:pPr>
        <w:ind w:left="924" w:hanging="924"/>
        <w:jc w:val="both"/>
        <w:rPr>
          <w:lang w:val="en-US"/>
        </w:rPr>
      </w:pPr>
      <w:r>
        <w:rPr>
          <w:lang w:val="en-US"/>
        </w:rPr>
        <w:t xml:space="preserve">Mursyidi., </w:t>
      </w:r>
      <w:r>
        <w:t>Yusuf, M.</w:t>
      </w:r>
      <w:r>
        <w:rPr>
          <w:lang w:val="en-US"/>
        </w:rPr>
        <w:t>, dan Marwan.</w:t>
      </w:r>
      <w:r>
        <w:t xml:space="preserve"> (2020) ‘Influence Of Leadership , Motivation , Discipline And Competence On Aparature Performance In Simpang Mamplam Sub-District Office , Bireuen District Aceh Province’,</w:t>
      </w:r>
      <w:r>
        <w:rPr>
          <w:lang w:val="en-US"/>
        </w:rPr>
        <w:t xml:space="preserve"> </w:t>
      </w:r>
      <w:r>
        <w:rPr>
          <w:i/>
          <w:lang w:val="en-US"/>
        </w:rPr>
        <w:t>Indomera Jurnal Magister Manajemen,</w:t>
      </w:r>
      <w:r>
        <w:t xml:space="preserve"> 1(1)</w:t>
      </w:r>
      <w:r>
        <w:rPr>
          <w:lang w:val="en-US"/>
        </w:rPr>
        <w:t xml:space="preserve"> pp. 26-41</w:t>
      </w:r>
      <w:r>
        <w:t>.</w:t>
      </w:r>
    </w:p>
    <w:p w:rsidR="008317B8" w:rsidRPr="00CE1405" w:rsidRDefault="008317B8" w:rsidP="008317B8">
      <w:pPr>
        <w:ind w:left="924" w:hanging="924"/>
        <w:jc w:val="both"/>
        <w:rPr>
          <w:lang w:val="en-US"/>
        </w:rPr>
      </w:pPr>
    </w:p>
    <w:p w:rsidR="008317B8" w:rsidRDefault="008317B8" w:rsidP="008317B8">
      <w:pPr>
        <w:ind w:left="924" w:hanging="924"/>
        <w:jc w:val="both"/>
        <w:rPr>
          <w:lang w:val="en-US"/>
        </w:rPr>
      </w:pPr>
      <w:r>
        <w:t xml:space="preserve">Rahmi, A., Achmad, G. N. and Adhimursandi, D. (2020) ‘The Effect of Leadership and Empowerment Style and Motivation on Work Discipline and Employee Performance in Sungai Kunjang Subdistrict , Samarinda City’, </w:t>
      </w:r>
      <w:r>
        <w:rPr>
          <w:i/>
          <w:iCs/>
        </w:rPr>
        <w:t>International Journal of Business and Management Invention (IJBMI)</w:t>
      </w:r>
      <w:r>
        <w:t xml:space="preserve">, 9(3), pp. 8–14. </w:t>
      </w:r>
    </w:p>
    <w:p w:rsidR="008317B8" w:rsidRPr="00CE1405" w:rsidRDefault="008317B8" w:rsidP="008317B8">
      <w:pPr>
        <w:ind w:left="924" w:hanging="924"/>
        <w:jc w:val="both"/>
        <w:rPr>
          <w:lang w:val="en-US"/>
        </w:rPr>
      </w:pPr>
    </w:p>
    <w:p w:rsidR="008317B8" w:rsidRDefault="008317B8" w:rsidP="008317B8">
      <w:pPr>
        <w:ind w:left="924" w:hanging="924"/>
        <w:jc w:val="both"/>
        <w:rPr>
          <w:lang w:val="en-US"/>
        </w:rPr>
      </w:pPr>
      <w:r>
        <w:rPr>
          <w:lang w:val="en-US"/>
        </w:rPr>
        <w:lastRenderedPageBreak/>
        <w:t xml:space="preserve">Tatulus, A.D., Mandey, J., dan Rares, J. (2020) ‘Pengaruh Kepemimpinan Terhadap Kinerja Pegawai Negeri Sipil di Kantor Kecamatan Tagulandang kabupaten Sitaro’ </w:t>
      </w:r>
      <w:r w:rsidRPr="00EB3C59">
        <w:rPr>
          <w:i/>
          <w:lang w:val="en-US"/>
        </w:rPr>
        <w:t>Jurnal Ekonomi dan Bisnis</w:t>
      </w:r>
      <w:r>
        <w:rPr>
          <w:lang w:val="en-US"/>
        </w:rPr>
        <w:t>, 1(2), pp. 1-11.</w:t>
      </w:r>
    </w:p>
    <w:p w:rsidR="008317B8" w:rsidRDefault="008317B8" w:rsidP="008317B8">
      <w:pPr>
        <w:ind w:left="924" w:hanging="924"/>
        <w:jc w:val="both"/>
        <w:rPr>
          <w:lang w:val="en-US"/>
        </w:rPr>
      </w:pPr>
    </w:p>
    <w:p w:rsidR="008317B8" w:rsidRDefault="008317B8" w:rsidP="008317B8">
      <w:pPr>
        <w:ind w:left="924" w:hanging="924"/>
        <w:jc w:val="both"/>
        <w:rPr>
          <w:lang w:val="en-US"/>
        </w:rPr>
      </w:pPr>
    </w:p>
    <w:p w:rsidR="008317B8" w:rsidRDefault="008317B8" w:rsidP="008317B8">
      <w:pPr>
        <w:ind w:left="924" w:hanging="924"/>
        <w:jc w:val="both"/>
        <w:rPr>
          <w:b/>
          <w:u w:val="single"/>
          <w:lang w:val="en-US"/>
        </w:rPr>
      </w:pPr>
      <w:r w:rsidRPr="00FE5A70">
        <w:rPr>
          <w:b/>
          <w:u w:val="single"/>
          <w:lang w:val="en-US"/>
        </w:rPr>
        <w:t>UNDANG-UNDANG</w:t>
      </w:r>
    </w:p>
    <w:p w:rsidR="008317B8" w:rsidRDefault="008317B8" w:rsidP="008317B8">
      <w:pPr>
        <w:ind w:left="924" w:hanging="924"/>
        <w:jc w:val="both"/>
        <w:rPr>
          <w:lang w:val="en-US"/>
        </w:rPr>
      </w:pPr>
    </w:p>
    <w:p w:rsidR="008317B8" w:rsidRPr="00FE5A70" w:rsidRDefault="008317B8" w:rsidP="008317B8">
      <w:pPr>
        <w:ind w:left="924" w:hanging="924"/>
        <w:jc w:val="both"/>
        <w:rPr>
          <w:lang w:val="en-US"/>
        </w:rPr>
      </w:pPr>
      <w:r>
        <w:rPr>
          <w:lang w:val="en-US"/>
        </w:rPr>
        <w:t>Peraturan Pemerintah Republik Indonesia Nomor 30 Tahun 2019 Tentang Penilaian Kinerja Pegawai Negeri Sipil.</w:t>
      </w:r>
    </w:p>
    <w:p w:rsidR="008317B8" w:rsidRDefault="008317B8" w:rsidP="008317B8">
      <w:pPr>
        <w:ind w:left="924" w:hanging="924"/>
        <w:jc w:val="both"/>
        <w:rPr>
          <w:lang w:val="en-US"/>
        </w:rPr>
      </w:pPr>
    </w:p>
    <w:p w:rsidR="008317B8" w:rsidRDefault="008317B8" w:rsidP="008317B8">
      <w:pPr>
        <w:tabs>
          <w:tab w:val="left" w:leader="dot" w:pos="7153"/>
          <w:tab w:val="left" w:pos="7587"/>
        </w:tabs>
        <w:spacing w:line="480" w:lineRule="auto"/>
      </w:pPr>
    </w:p>
    <w:p w:rsidR="008317B8" w:rsidRDefault="008317B8" w:rsidP="008317B8">
      <w:pPr>
        <w:spacing w:line="480" w:lineRule="auto"/>
        <w:rPr>
          <w:lang w:val="en-US"/>
        </w:rPr>
      </w:pPr>
      <w:r>
        <w:rPr>
          <w:lang w:val="en-US"/>
        </w:rPr>
        <w:br w:type="page"/>
      </w:r>
    </w:p>
    <w:p w:rsidR="004D328E" w:rsidRPr="008317B8" w:rsidRDefault="004D328E" w:rsidP="008317B8"/>
    <w:sectPr w:rsidR="004D328E" w:rsidRPr="008317B8" w:rsidSect="00906BB4">
      <w:footerReference w:type="default" r:id="rId5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52E" w:rsidRDefault="00953E63" w:rsidP="008F74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17B8">
      <w:rPr>
        <w:rStyle w:val="PageNumber"/>
      </w:rPr>
      <w:t>3</w:t>
    </w:r>
    <w:r>
      <w:rPr>
        <w:rStyle w:val="PageNumber"/>
      </w:rPr>
      <w:fldChar w:fldCharType="end"/>
    </w:r>
  </w:p>
  <w:p w:rsidR="0072152E" w:rsidRDefault="00953E63" w:rsidP="007016AD">
    <w:pPr>
      <w:pStyle w:val="Footer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20"/>
  <w:characterSpacingControl w:val="doNotCompress"/>
  <w:compat/>
  <w:rsids>
    <w:rsidRoot w:val="00906BB4"/>
    <w:rsid w:val="0001370E"/>
    <w:rsid w:val="001B659C"/>
    <w:rsid w:val="00254151"/>
    <w:rsid w:val="004D328E"/>
    <w:rsid w:val="005245DD"/>
    <w:rsid w:val="00701BCB"/>
    <w:rsid w:val="007559A1"/>
    <w:rsid w:val="008317B8"/>
    <w:rsid w:val="00906BB4"/>
    <w:rsid w:val="00953E63"/>
    <w:rsid w:val="00E22676"/>
    <w:rsid w:val="00E90C65"/>
    <w:rsid w:val="00FC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BB4"/>
    <w:pPr>
      <w:spacing w:after="0" w:line="240" w:lineRule="auto"/>
    </w:pPr>
    <w:rPr>
      <w:rFonts w:ascii="Times New Roman" w:eastAsia="Times New Roman" w:hAnsi="Times New Roman" w:cs="Times New Roman"/>
      <w:noProof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70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267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26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2676"/>
    <w:pPr>
      <w:keepNext/>
      <w:keepLines/>
      <w:spacing w:before="200" w:line="360" w:lineRule="auto"/>
      <w:ind w:left="1701" w:hanging="425"/>
      <w:jc w:val="both"/>
      <w:outlineLvl w:val="3"/>
    </w:pPr>
    <w:rPr>
      <w:rFonts w:asciiTheme="majorHAnsi" w:eastAsiaTheme="majorEastAsia" w:hAnsiTheme="majorHAnsi" w:cstheme="majorBidi"/>
      <w:b/>
      <w:bCs/>
      <w:i/>
      <w:iCs/>
      <w:noProof w:val="0"/>
      <w:color w:val="4F81BD" w:themeColor="accent1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5B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20"/>
    <w:rPr>
      <w:rFonts w:ascii="Times New Roman" w:eastAsia="Times New Roman" w:hAnsi="Times New Roman" w:cs="Times New Roman"/>
      <w:noProof/>
      <w:sz w:val="24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FC5B20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13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ListParagraph">
    <w:name w:val="List Paragraph"/>
    <w:aliases w:val="Body of text,List Paragraph1,spasi 2 taiiii,skripsi,Body Text Char1,Char Char2,List Paragraph2,Heading 10,sub de titre 4,ANNEX,list paragraph,kepala"/>
    <w:basedOn w:val="Normal"/>
    <w:link w:val="ListParagraphChar"/>
    <w:uiPriority w:val="1"/>
    <w:qFormat/>
    <w:rsid w:val="0025415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,Heading 10 Char,sub de titre 4 Char,ANNEX Char,list paragraph Char,kepala Char"/>
    <w:link w:val="ListParagraph"/>
    <w:uiPriority w:val="1"/>
    <w:qFormat/>
    <w:locked/>
    <w:rsid w:val="00254151"/>
    <w:rPr>
      <w:rFonts w:ascii="Times New Roman" w:eastAsia="Times New Roman" w:hAnsi="Times New Roman" w:cs="Times New Roman"/>
      <w:noProof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151"/>
    <w:rPr>
      <w:rFonts w:ascii="Tahoma" w:eastAsia="Times New Roman" w:hAnsi="Tahoma" w:cs="Tahoma"/>
      <w:noProof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01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BCB"/>
    <w:rPr>
      <w:rFonts w:ascii="Times New Roman" w:eastAsia="Times New Roman" w:hAnsi="Times New Roman" w:cs="Times New Roman"/>
      <w:noProof/>
      <w:sz w:val="24"/>
      <w:lang w:val="id-ID"/>
    </w:rPr>
  </w:style>
  <w:style w:type="table" w:styleId="TableGrid">
    <w:name w:val="Table Grid"/>
    <w:basedOn w:val="TableNormal"/>
    <w:uiPriority w:val="59"/>
    <w:rsid w:val="007559A1"/>
    <w:pPr>
      <w:spacing w:after="0" w:line="240" w:lineRule="auto"/>
    </w:pPr>
    <w:rPr>
      <w:rFonts w:ascii="Times New Roman" w:eastAsia="Times New Roman" w:hAnsi="Times New Roman" w:cs="Times New Roman"/>
      <w:sz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226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E22676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E226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E22676"/>
    <w:pPr>
      <w:spacing w:before="100" w:beforeAutospacing="1" w:after="100" w:afterAutospacing="1"/>
    </w:pPr>
    <w:rPr>
      <w:noProof w:val="0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E22676"/>
    <w:rPr>
      <w:i/>
      <w:iCs/>
    </w:rPr>
  </w:style>
  <w:style w:type="paragraph" w:styleId="NoSpacing">
    <w:name w:val="No Spacing"/>
    <w:link w:val="NoSpacingChar"/>
    <w:uiPriority w:val="1"/>
    <w:qFormat/>
    <w:rsid w:val="00E22676"/>
    <w:pPr>
      <w:spacing w:after="0" w:line="240" w:lineRule="auto"/>
      <w:ind w:left="1701" w:hanging="425"/>
      <w:jc w:val="both"/>
    </w:pPr>
  </w:style>
  <w:style w:type="character" w:customStyle="1" w:styleId="NoSpacingChar">
    <w:name w:val="No Spacing Char"/>
    <w:basedOn w:val="DefaultParagraphFont"/>
    <w:link w:val="NoSpacing"/>
    <w:uiPriority w:val="1"/>
    <w:rsid w:val="00E22676"/>
  </w:style>
  <w:style w:type="paragraph" w:customStyle="1" w:styleId="Default">
    <w:name w:val="Default"/>
    <w:rsid w:val="00E226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22676"/>
    <w:pPr>
      <w:spacing w:after="120" w:line="480" w:lineRule="auto"/>
      <w:ind w:left="360"/>
      <w:jc w:val="both"/>
    </w:pPr>
    <w:rPr>
      <w:rFonts w:eastAsia="Calibri"/>
      <w:noProof w:val="0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22676"/>
    <w:rPr>
      <w:rFonts w:ascii="Times New Roman" w:eastAsia="Calibri" w:hAnsi="Times New Roman" w:cs="Times New Roman"/>
      <w:lang w:val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E22676"/>
    <w:pPr>
      <w:spacing w:after="120" w:line="276" w:lineRule="auto"/>
    </w:pPr>
    <w:rPr>
      <w:rFonts w:asciiTheme="minorHAnsi" w:eastAsiaTheme="minorHAnsi" w:hAnsiTheme="minorHAnsi" w:cstheme="minorBidi"/>
      <w:noProof w:val="0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22676"/>
    <w:rPr>
      <w:lang w:val="id-ID"/>
    </w:rPr>
  </w:style>
  <w:style w:type="character" w:customStyle="1" w:styleId="apple-converted-space">
    <w:name w:val="apple-converted-space"/>
    <w:basedOn w:val="DefaultParagraphFont"/>
    <w:rsid w:val="00E22676"/>
  </w:style>
  <w:style w:type="paragraph" w:customStyle="1" w:styleId="TableParagraph">
    <w:name w:val="Table Paragraph"/>
    <w:basedOn w:val="Normal"/>
    <w:uiPriority w:val="1"/>
    <w:qFormat/>
    <w:rsid w:val="00E22676"/>
    <w:pPr>
      <w:widowControl w:val="0"/>
      <w:autoSpaceDE w:val="0"/>
      <w:autoSpaceDN w:val="0"/>
      <w:spacing w:before="28" w:line="252" w:lineRule="exact"/>
      <w:jc w:val="center"/>
    </w:pPr>
    <w:rPr>
      <w:noProof w:val="0"/>
      <w:sz w:val="22"/>
    </w:rPr>
  </w:style>
  <w:style w:type="character" w:styleId="Hyperlink">
    <w:name w:val="Hyperlink"/>
    <w:basedOn w:val="DefaultParagraphFont"/>
    <w:uiPriority w:val="99"/>
    <w:unhideWhenUsed/>
    <w:rsid w:val="00E22676"/>
    <w:rPr>
      <w:color w:val="0000FF" w:themeColor="hyperlink"/>
      <w:u w:val="single"/>
    </w:rPr>
  </w:style>
  <w:style w:type="paragraph" w:customStyle="1" w:styleId="xl65">
    <w:name w:val="xl65"/>
    <w:basedOn w:val="Normal"/>
    <w:rsid w:val="00E22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Cs w:val="24"/>
      <w:lang w:val="en-US"/>
    </w:rPr>
  </w:style>
  <w:style w:type="paragraph" w:customStyle="1" w:styleId="xl66">
    <w:name w:val="xl66"/>
    <w:basedOn w:val="Normal"/>
    <w:rsid w:val="00E22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Cs w:val="24"/>
      <w:lang w:val="en-US"/>
    </w:rPr>
  </w:style>
  <w:style w:type="paragraph" w:customStyle="1" w:styleId="xl67">
    <w:name w:val="xl67"/>
    <w:basedOn w:val="Normal"/>
    <w:rsid w:val="00E22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Cs w:val="24"/>
      <w:lang w:val="en-US"/>
    </w:rPr>
  </w:style>
  <w:style w:type="paragraph" w:customStyle="1" w:styleId="xl68">
    <w:name w:val="xl68"/>
    <w:basedOn w:val="Normal"/>
    <w:rsid w:val="00E22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2022-02-22T03:01:00Z</dcterms:created>
  <dcterms:modified xsi:type="dcterms:W3CDTF">2022-02-22T03:01:00Z</dcterms:modified>
</cp:coreProperties>
</file>