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5" w:rsidRDefault="007A11FD" w:rsidP="009C18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/>
          <w:b/>
          <w:sz w:val="24"/>
          <w:szCs w:val="24"/>
          <w:lang w:val="en-ID"/>
        </w:rPr>
        <w:t>DAFTAR PUSTAKA</w:t>
      </w:r>
    </w:p>
    <w:p w:rsidR="008F1075" w:rsidRDefault="008F1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:rsidR="008F1075" w:rsidRDefault="008F10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075" w:rsidRDefault="007A11FD">
      <w:pPr>
        <w:tabs>
          <w:tab w:val="left" w:pos="242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Buku:</w:t>
      </w:r>
    </w:p>
    <w:p w:rsidR="008F1075" w:rsidRDefault="008F1075">
      <w:pPr>
        <w:tabs>
          <w:tab w:val="left" w:pos="242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F1075" w:rsidRDefault="007A11FD">
      <w:pPr>
        <w:tabs>
          <w:tab w:val="left" w:pos="242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Arikunto. 201</w:t>
      </w:r>
      <w:r w:rsidR="00B021D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eastAsia="Times New Roman" w:hAnsi="Times New Roman"/>
          <w:sz w:val="24"/>
          <w:szCs w:val="24"/>
          <w:lang w:val="en-ID"/>
        </w:rPr>
        <w:t>. Jakarta. Rineka Cipta</w:t>
      </w:r>
    </w:p>
    <w:p w:rsidR="008F1075" w:rsidRDefault="008F1075">
      <w:pPr>
        <w:tabs>
          <w:tab w:val="left" w:pos="242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</w:p>
    <w:p w:rsidR="008F1075" w:rsidRDefault="007A11FD">
      <w:pPr>
        <w:tabs>
          <w:tab w:val="left" w:pos="242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Ghozali, imam.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Analisis Multivariate Dengan Program SPSS</w:t>
      </w:r>
      <w:r>
        <w:rPr>
          <w:rFonts w:ascii="Times New Roman" w:hAnsi="Times New Roman" w:cs="Times New Roman"/>
          <w:sz w:val="24"/>
          <w:szCs w:val="24"/>
        </w:rPr>
        <w:t>”. Badan Penerbit Universitas Diponegoro. Semarang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Gouzali, Saydam.</w:t>
      </w:r>
      <w:r w:rsidR="00B021DB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Built In Training: Jurus Jitu Mengembangkan Propesionalisme Sumber Daya Manusia</w:t>
      </w:r>
      <w:r>
        <w:rPr>
          <w:rFonts w:ascii="Times New Roman" w:hAnsi="Times New Roman" w:cs="Times New Roman"/>
          <w:sz w:val="24"/>
          <w:szCs w:val="24"/>
        </w:rPr>
        <w:t>. Bandung. PT. Remaja Rosdakarya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</w:t>
      </w:r>
      <w:r>
        <w:rPr>
          <w:rFonts w:ascii="Times New Roman" w:hAnsi="Times New Roman" w:cs="Times New Roman"/>
          <w:sz w:val="24"/>
          <w:szCs w:val="24"/>
        </w:rPr>
        <w:t>Malayu S.P. 201</w:t>
      </w:r>
      <w:r w:rsidR="00B021DB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Edisi Revisi. Jakarta: PT. Bumi Aksara.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Irawati, Dewi.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>Pengembangan Sumber Daya Manusia Berbasis kompetensi Sebagai Upaya Meningkatkan Kinerja Organisasi</w:t>
      </w:r>
      <w:r w:rsidR="007A11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Kadarisman, M. 2016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 xml:space="preserve">Manajemen Pengembangan Sumber Daya Manusia. </w:t>
      </w:r>
      <w:proofErr w:type="gramStart"/>
      <w:r w:rsidR="007A11FD">
        <w:rPr>
          <w:rFonts w:ascii="Times New Roman" w:hAnsi="Times New Roman" w:cs="Times New Roman"/>
          <w:i/>
          <w:sz w:val="24"/>
          <w:szCs w:val="24"/>
        </w:rPr>
        <w:t>Edisi 1 Cetakan 2</w:t>
      </w:r>
      <w:r w:rsidR="007A1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Jakarta. PT. Grafindo Persada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Kusdiyah, Ike. 2015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1FD">
        <w:rPr>
          <w:rFonts w:ascii="Times New Roman" w:hAnsi="Times New Roman" w:cs="Times New Roman"/>
          <w:sz w:val="24"/>
          <w:szCs w:val="24"/>
        </w:rPr>
        <w:t>Yogyakarta.: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Andi Offset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Mangkunegara.AA. 201</w:t>
      </w:r>
      <w:r w:rsidR="00B021DB"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Sumber Daya Mnusia Perusahaan.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Remaja Rosdakarya. Bandung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Manul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ang, 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B021DB">
        <w:rPr>
          <w:rFonts w:ascii="Times New Roman" w:hAnsi="Times New Roman" w:cs="Times New Roman"/>
          <w:sz w:val="24"/>
          <w:szCs w:val="24"/>
          <w:lang w:val="id-ID"/>
        </w:rPr>
        <w:t>2016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Manajemen Personalia</w:t>
      </w:r>
      <w:r>
        <w:rPr>
          <w:rFonts w:ascii="Times New Roman" w:hAnsi="Times New Roman" w:cs="Times New Roman"/>
          <w:sz w:val="24"/>
          <w:szCs w:val="24"/>
          <w:lang w:val="id-ID"/>
        </w:rPr>
        <w:t>. Gajah Mada.Yogyakarta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Moenir, A. S. 2016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1FD">
        <w:rPr>
          <w:rFonts w:ascii="Times New Roman" w:hAnsi="Times New Roman" w:cs="Times New Roman"/>
          <w:i/>
          <w:sz w:val="24"/>
          <w:szCs w:val="24"/>
        </w:rPr>
        <w:t>Pendekatan Manusiawi dan Organisasi Terhadap Pembinaan Kepegawaian</w:t>
      </w:r>
      <w:r w:rsidR="007A1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Jakarta: Gunung Agung. 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Mondy, Wayne. 2015.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Kesepuluh Jilid I.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Erlangga</w:t>
      </w:r>
    </w:p>
    <w:p w:rsidR="008F1075" w:rsidRDefault="005E3202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Nitisemito, Alex, S. 2015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1FD">
        <w:rPr>
          <w:rFonts w:ascii="Times New Roman" w:hAnsi="Times New Roman" w:cs="Times New Roman"/>
          <w:sz w:val="24"/>
          <w:szCs w:val="24"/>
        </w:rPr>
        <w:t>Manajemen Personalia Dan Manajemen Sumber Daya Manusia.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Jakarta: Ghalia Indonesia. 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Notoatmodjo, Soekidjo. 201</w:t>
      </w:r>
      <w:r w:rsidR="00B021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>. PT. Rineka Cipta. Jakarta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sz w:val="24"/>
          <w:szCs w:val="24"/>
          <w:lang w:val="en-ID"/>
        </w:rPr>
        <w:t>Priansa</w:t>
      </w:r>
      <w:r w:rsidR="00B021DB">
        <w:rPr>
          <w:rFonts w:ascii="Times New Roman" w:eastAsia="Times New Roman" w:hAnsi="Times New Roman"/>
          <w:sz w:val="24"/>
          <w:szCs w:val="24"/>
          <w:lang w:val="en-ID"/>
        </w:rPr>
        <w:t>, Doni Juni. 2015</w:t>
      </w:r>
      <w:r>
        <w:rPr>
          <w:rFonts w:ascii="Times New Roman" w:eastAsia="Times New Roman" w:hAnsi="Times New Roman"/>
          <w:sz w:val="24"/>
          <w:szCs w:val="24"/>
          <w:lang w:val="en-ID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en-ID"/>
        </w:rPr>
        <w:t>Perencanaan dan Pengembangan Sumber Daya Manusia</w:t>
      </w:r>
      <w:r>
        <w:rPr>
          <w:rFonts w:ascii="Times New Roman" w:eastAsia="Times New Roman" w:hAnsi="Times New Roman"/>
          <w:sz w:val="24"/>
          <w:szCs w:val="24"/>
          <w:lang w:val="en-ID"/>
        </w:rPr>
        <w:t>. Bandung Alfabeta</w:t>
      </w:r>
    </w:p>
    <w:p w:rsidR="008F1075" w:rsidRDefault="00B021DB">
      <w:pPr>
        <w:tabs>
          <w:tab w:val="left" w:pos="28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Robert, Mahis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>Human Resources Development</w:t>
      </w:r>
      <w:r w:rsidR="007A11FD">
        <w:rPr>
          <w:rFonts w:ascii="Times New Roman" w:hAnsi="Times New Roman" w:cs="Times New Roman"/>
          <w:sz w:val="24"/>
          <w:szCs w:val="24"/>
        </w:rPr>
        <w:t>.  Jakarta: Salemba Empat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Sikula, Andrew F. 2017. </w:t>
      </w:r>
      <w:r>
        <w:rPr>
          <w:rFonts w:ascii="Times New Roman" w:hAnsi="Times New Roman" w:cs="Times New Roman"/>
          <w:i/>
          <w:sz w:val="24"/>
          <w:szCs w:val="24"/>
        </w:rPr>
        <w:t>Sistem Manajemen Kinerja. Edisi Terjemahan</w:t>
      </w:r>
      <w:r>
        <w:rPr>
          <w:rFonts w:ascii="Times New Roman" w:hAnsi="Times New Roman" w:cs="Times New Roman"/>
          <w:sz w:val="24"/>
          <w:szCs w:val="24"/>
        </w:rPr>
        <w:t>. Jakarta. Gramedia Pustaka Utama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Sugiyono.2017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>Metode Penelitian Kuallitatif dan Kuatitatif</w:t>
      </w:r>
      <w:r w:rsidR="007A11FD">
        <w:rPr>
          <w:rFonts w:ascii="Times New Roman" w:hAnsi="Times New Roman" w:cs="Times New Roman"/>
          <w:sz w:val="24"/>
          <w:szCs w:val="24"/>
        </w:rPr>
        <w:t>.Cetakan ke 20.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Penerbit Alfabeta. Bandung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Sutrisno, Edy. 201</w:t>
      </w:r>
      <w:r w:rsidR="00B021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>. Kencana Prenada. Jakarta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Widjaja, A.W. 2015</w:t>
      </w:r>
      <w:r w:rsidR="007A11FD">
        <w:rPr>
          <w:rFonts w:ascii="Times New Roman" w:hAnsi="Times New Roman" w:cs="Times New Roman"/>
          <w:sz w:val="24"/>
          <w:szCs w:val="24"/>
        </w:rPr>
        <w:t xml:space="preserve">. </w:t>
      </w:r>
      <w:r w:rsidR="007A11FD">
        <w:rPr>
          <w:rFonts w:ascii="Times New Roman" w:hAnsi="Times New Roman" w:cs="Times New Roman"/>
          <w:i/>
          <w:sz w:val="24"/>
          <w:szCs w:val="24"/>
        </w:rPr>
        <w:t xml:space="preserve">Administrasi Kepegawaian Suatu Pengembangan. Jakarta: Rajawali. 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Wijoyo.S .2015</w:t>
      </w:r>
      <w:r w:rsidR="007A11FD">
        <w:rPr>
          <w:rFonts w:ascii="Times New Roman" w:hAnsi="Times New Roman" w:cs="Times New Roman"/>
          <w:i/>
          <w:sz w:val="24"/>
          <w:szCs w:val="24"/>
          <w:lang w:val="id-ID"/>
        </w:rPr>
        <w:t>. Psikologi Industri dan Organisasi</w:t>
      </w:r>
      <w:r w:rsidR="007A11FD">
        <w:rPr>
          <w:rFonts w:ascii="Times New Roman" w:hAnsi="Times New Roman" w:cs="Times New Roman"/>
          <w:sz w:val="24"/>
          <w:szCs w:val="24"/>
          <w:lang w:val="id-ID"/>
        </w:rPr>
        <w:t>, Cetakan Keempat. Kencana. Jakarta</w:t>
      </w:r>
      <w:r w:rsidR="007A11F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F1075" w:rsidRDefault="00B021DB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Wursanto, I.G. 2015</w:t>
      </w:r>
      <w:r w:rsidR="007A1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1FD">
        <w:rPr>
          <w:rFonts w:ascii="Times New Roman" w:hAnsi="Times New Roman" w:cs="Times New Roman"/>
          <w:sz w:val="24"/>
          <w:szCs w:val="24"/>
        </w:rPr>
        <w:t xml:space="preserve"> </w:t>
      </w:r>
      <w:r w:rsidR="007A11FD">
        <w:rPr>
          <w:rFonts w:ascii="Times New Roman" w:hAnsi="Times New Roman" w:cs="Times New Roman"/>
          <w:i/>
          <w:sz w:val="24"/>
          <w:szCs w:val="24"/>
        </w:rPr>
        <w:t>Manajemen Kepegawaian</w:t>
      </w:r>
      <w:r w:rsidR="007A11FD">
        <w:rPr>
          <w:rFonts w:ascii="Times New Roman" w:hAnsi="Times New Roman" w:cs="Times New Roman"/>
          <w:sz w:val="24"/>
          <w:szCs w:val="24"/>
        </w:rPr>
        <w:t xml:space="preserve">. Yogyakarta: Kanisius. </w:t>
      </w:r>
    </w:p>
    <w:p w:rsidR="008F1075" w:rsidRDefault="008F1075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0C89" w:rsidRDefault="00850C8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Jurnal: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Bayu Krisdianto,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Nurhajati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2017).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ID"/>
        </w:rPr>
        <w:t>Pengaruh Pengembangan Sumber Daya Manusia Dan Motivasi Terhadap Kinerja Pegawai Dinas Pariwisata Kota Batu.</w:t>
      </w:r>
      <w:proofErr w:type="gram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ID"/>
        </w:rPr>
        <w:t>JIMMU</w:t>
      </w:r>
      <w:r>
        <w:rPr>
          <w:rFonts w:ascii="Times New Roman" w:eastAsia="Times New Roman" w:hAnsi="Times New Roman"/>
          <w:sz w:val="24"/>
          <w:szCs w:val="24"/>
          <w:lang w:val="en-ID"/>
        </w:rPr>
        <w:t xml:space="preserve"> – Volume 2, Nomor 2.</w:t>
      </w:r>
      <w:proofErr w:type="gram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ID"/>
        </w:rPr>
        <w:t>Magister Manajemen Pascasarjana Universitas Islam Malang.</w:t>
      </w:r>
      <w:proofErr w:type="gramEnd"/>
      <w:r>
        <w:rPr>
          <w:rFonts w:ascii="Times New Roman" w:eastAsia="Times New Roman" w:hAnsi="Times New Roman"/>
          <w:sz w:val="24"/>
          <w:szCs w:val="24"/>
          <w:lang w:val="en-ID"/>
        </w:rPr>
        <w:t xml:space="preserve"> ISSN: 2541-6030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Christoper Giovani Tarigan, M. Arif Nasution (2014). </w:t>
      </w:r>
      <w:proofErr w:type="gramStart"/>
      <w:r>
        <w:rPr>
          <w:rFonts w:ascii="Times New Roman" w:hAnsi="Times New Roman"/>
          <w:sz w:val="24"/>
          <w:szCs w:val="24"/>
        </w:rPr>
        <w:t>Pengaruh Pengembangan Sumber Daya Manusia Terhadap Kinerja Karyawan Pada PT. PLN Cabang Binjai.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Jurnal Ilmu Administrasi Publik</w:t>
      </w:r>
      <w:r>
        <w:rPr>
          <w:rFonts w:ascii="Times New Roman" w:hAnsi="Times New Roman"/>
          <w:sz w:val="24"/>
          <w:szCs w:val="24"/>
        </w:rPr>
        <w:t xml:space="preserve">.  Volume </w:t>
      </w:r>
      <w:proofErr w:type="gramStart"/>
      <w:r>
        <w:rPr>
          <w:rFonts w:ascii="Times New Roman" w:hAnsi="Times New Roman"/>
          <w:sz w:val="24"/>
          <w:szCs w:val="24"/>
        </w:rPr>
        <w:t>2  No</w:t>
      </w:r>
      <w:proofErr w:type="gramEnd"/>
      <w:r>
        <w:rPr>
          <w:rFonts w:ascii="Times New Roman" w:hAnsi="Times New Roman"/>
          <w:sz w:val="24"/>
          <w:szCs w:val="24"/>
        </w:rPr>
        <w:t xml:space="preserve"> (2) (2014): 146-153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Diah Rusminingsih (2010). </w:t>
      </w:r>
      <w:proofErr w:type="gramStart"/>
      <w:r>
        <w:rPr>
          <w:rFonts w:ascii="Times New Roman" w:hAnsi="Times New Roman"/>
          <w:sz w:val="24"/>
          <w:szCs w:val="24"/>
        </w:rPr>
        <w:t>Pengaruh Pengembangan Sumber Daya Manusia Terhadap Produktivitas Kerja Karyawan Pada PT. Cakra Guna Cipta Malang.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Jurnal Ekonomi MODERNISASI</w:t>
      </w:r>
      <w:r>
        <w:rPr>
          <w:rFonts w:ascii="Times New Roman" w:hAnsi="Times New Roman"/>
          <w:sz w:val="24"/>
          <w:szCs w:val="24"/>
        </w:rPr>
        <w:t xml:space="preserve">. Fakultas Ekonomi Universitas Kanjuruhan Malang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http://ejournal.ukanjuruhan.ac.id</w:t>
        </w:r>
      </w:hyperlink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Dwi </w:t>
      </w:r>
      <w:proofErr w:type="gramStart"/>
      <w:r>
        <w:rPr>
          <w:rFonts w:ascii="Times New Roman" w:hAnsi="Times New Roman"/>
          <w:sz w:val="24"/>
          <w:szCs w:val="24"/>
        </w:rPr>
        <w:t>Wahyuni  Hamidah</w:t>
      </w:r>
      <w:proofErr w:type="gramEnd"/>
      <w:r>
        <w:rPr>
          <w:rFonts w:ascii="Times New Roman" w:hAnsi="Times New Roman"/>
          <w:sz w:val="24"/>
          <w:szCs w:val="24"/>
        </w:rPr>
        <w:t xml:space="preserve"> Nayati Utami Ika Ruhana (2014). Pengaruh Pengembangan Karier Terhadap Prestasi Kerja </w:t>
      </w:r>
      <w:proofErr w:type="gramStart"/>
      <w:r>
        <w:rPr>
          <w:rFonts w:ascii="Times New Roman" w:hAnsi="Times New Roman"/>
          <w:sz w:val="24"/>
          <w:szCs w:val="24"/>
        </w:rPr>
        <w:t xml:space="preserve">Karyawan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Studi pada Karyawan Tetap PT. Astra International, Tbk Daihatsu Malang). </w:t>
      </w:r>
      <w:r>
        <w:rPr>
          <w:rFonts w:ascii="Times New Roman" w:hAnsi="Times New Roman"/>
          <w:i/>
          <w:sz w:val="24"/>
          <w:szCs w:val="24"/>
        </w:rPr>
        <w:t xml:space="preserve">Jurnal Administrasi </w:t>
      </w:r>
      <w:proofErr w:type="gramStart"/>
      <w:r>
        <w:rPr>
          <w:rFonts w:ascii="Times New Roman" w:hAnsi="Times New Roman"/>
          <w:i/>
          <w:sz w:val="24"/>
          <w:szCs w:val="24"/>
        </w:rPr>
        <w:t>Bisnis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JAB)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Volume.</w:t>
      </w:r>
      <w:proofErr w:type="gramEnd"/>
      <w:r>
        <w:rPr>
          <w:rFonts w:ascii="Times New Roman" w:hAnsi="Times New Roman"/>
          <w:sz w:val="24"/>
          <w:szCs w:val="24"/>
        </w:rPr>
        <w:t xml:space="preserve"> 8 No. 1  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Hamzah Mohammad A. Al_Qudah, Dr. Abdullah Osman, HamzahEdris M. Al_Qudah (2014). </w:t>
      </w:r>
      <w:r>
        <w:rPr>
          <w:rFonts w:ascii="Times New Roman" w:hAnsi="Times New Roman"/>
          <w:sz w:val="24"/>
          <w:szCs w:val="24"/>
        </w:rPr>
        <w:t xml:space="preserve">The Effect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Human Resources Management Practices On Employee Performance Malaysian Skills Institute (MSI). </w:t>
      </w:r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International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ID"/>
        </w:rPr>
        <w:t>Journal  Of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ID"/>
        </w:rPr>
        <w:t xml:space="preserve"> Scientific &amp; Technology Research</w:t>
      </w:r>
      <w:r>
        <w:rPr>
          <w:rFonts w:ascii="Times New Roman" w:eastAsia="Times New Roman" w:hAnsi="Times New Roman"/>
          <w:sz w:val="24"/>
          <w:szCs w:val="24"/>
          <w:lang w:val="en-ID"/>
        </w:rPr>
        <w:t>. Volume 3, Issue 9, ISSN 2277-8616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Roosje Kalangi (2015). </w:t>
      </w:r>
      <w:proofErr w:type="gramStart"/>
      <w:r>
        <w:rPr>
          <w:rFonts w:ascii="Times New Roman" w:hAnsi="Times New Roman"/>
          <w:sz w:val="24"/>
          <w:szCs w:val="24"/>
        </w:rPr>
        <w:t>Pengembangan Sumber Daya Manusia Dan Kinerja Aparat Sipil Negara Di Kabupaten Kepulauan Sangihe Provinsi Sulawesi Utara.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Jurnal LPPM Bidang EkoSosBudKum</w:t>
      </w:r>
      <w:r>
        <w:rPr>
          <w:rFonts w:ascii="Times New Roman" w:hAnsi="Times New Roman"/>
          <w:sz w:val="24"/>
          <w:szCs w:val="24"/>
        </w:rPr>
        <w:t>.Volume 2 Nomor 1</w:t>
      </w:r>
    </w:p>
    <w:p w:rsidR="008F1075" w:rsidRDefault="007A11FD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Paymaster F. Bingilar Lyndon M. Etale (2014). The Impact of Human Resource Development on Performance of Academic Staff in Nigerian Universities: A Study of Selected Universities in Bayelsa State of Nigeria.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Developing Country Studies.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ISSN 2224-607X (Paper) ISSN 2225-0565 (Online) Vol.4, No.24, 2014</w:t>
      </w:r>
    </w:p>
    <w:p w:rsidR="008F1075" w:rsidRDefault="008F1075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F1075" w:rsidSect="00850C89">
      <w:headerReference w:type="default" r:id="rId10"/>
      <w:footerReference w:type="first" r:id="rId11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5E" w:rsidRDefault="0064035E">
      <w:pPr>
        <w:spacing w:after="0" w:line="240" w:lineRule="auto"/>
      </w:pPr>
      <w:r>
        <w:separator/>
      </w:r>
    </w:p>
  </w:endnote>
  <w:endnote w:type="continuationSeparator" w:id="0">
    <w:p w:rsidR="0064035E" w:rsidRDefault="006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5E" w:rsidRDefault="0064035E">
      <w:pPr>
        <w:spacing w:after="0" w:line="240" w:lineRule="auto"/>
      </w:pPr>
      <w:r>
        <w:separator/>
      </w:r>
    </w:p>
  </w:footnote>
  <w:footnote w:type="continuationSeparator" w:id="0">
    <w:p w:rsidR="0064035E" w:rsidRDefault="0064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2546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84E91"/>
    <w:rsid w:val="005C13CD"/>
    <w:rsid w:val="005C2CD8"/>
    <w:rsid w:val="005E3202"/>
    <w:rsid w:val="005E34E4"/>
    <w:rsid w:val="005F32D3"/>
    <w:rsid w:val="006009B1"/>
    <w:rsid w:val="00610910"/>
    <w:rsid w:val="00617BFB"/>
    <w:rsid w:val="006272BA"/>
    <w:rsid w:val="0064035E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50C89"/>
    <w:rsid w:val="00851DA5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C0802"/>
    <w:rsid w:val="00CD5868"/>
    <w:rsid w:val="00CD6737"/>
    <w:rsid w:val="00CD7EC9"/>
    <w:rsid w:val="00CE3128"/>
    <w:rsid w:val="00CF4F4D"/>
    <w:rsid w:val="00CF7BEE"/>
    <w:rsid w:val="00D13ED0"/>
    <w:rsid w:val="00D20E5E"/>
    <w:rsid w:val="00D24D47"/>
    <w:rsid w:val="00D31593"/>
    <w:rsid w:val="00D37FBF"/>
    <w:rsid w:val="00D6319F"/>
    <w:rsid w:val="00DC7E44"/>
    <w:rsid w:val="00DD08F7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6560"/>
    <w:rsid w:val="00F15B7B"/>
    <w:rsid w:val="00F209EE"/>
    <w:rsid w:val="00F37602"/>
    <w:rsid w:val="00F426E7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journal.ukanjuruha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00D7-BFDC-46E5-AF87-00D32ED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2022-02-16T04:34:00Z</dcterms:created>
  <dcterms:modified xsi:type="dcterms:W3CDTF">2022-02-16T04:34:00Z</dcterms:modified>
</cp:coreProperties>
</file>