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E3" w:rsidRPr="003F49E3" w:rsidRDefault="003F49E3" w:rsidP="003F49E3">
      <w:pPr>
        <w:pStyle w:val="Heading1"/>
        <w:ind w:right="-45"/>
        <w:jc w:val="center"/>
        <w:rPr>
          <w:color w:val="0D0D0D" w:themeColor="text1" w:themeTint="F2"/>
          <w:lang w:val="id-ID"/>
        </w:rPr>
      </w:pPr>
      <w:r w:rsidRPr="003F49E3">
        <w:rPr>
          <w:color w:val="0D0D0D" w:themeColor="text1" w:themeTint="F2"/>
          <w:lang w:val="id-ID"/>
        </w:rPr>
        <w:t>DAFTAR PUSTAKA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Andi.2017.</w:t>
      </w:r>
      <w:r w:rsidRPr="003F49E3">
        <w:rPr>
          <w:b w:val="0"/>
          <w:i/>
          <w:color w:val="0D0D0D" w:themeColor="text1" w:themeTint="F2"/>
          <w:lang w:val="id-ID"/>
        </w:rPr>
        <w:t>Perilaku Konsumen</w:t>
      </w:r>
      <w:r w:rsidRPr="003F49E3">
        <w:rPr>
          <w:b w:val="0"/>
          <w:color w:val="0D0D0D" w:themeColor="text1" w:themeTint="F2"/>
          <w:lang w:val="id-ID"/>
        </w:rPr>
        <w:t>.Yogyakarta.CV ANDI OFFSET.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i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Ansari,Dedy.2015.</w:t>
      </w:r>
      <w:r w:rsidRPr="003F49E3">
        <w:rPr>
          <w:b w:val="0"/>
          <w:i/>
          <w:color w:val="0D0D0D" w:themeColor="text1" w:themeTint="F2"/>
          <w:lang w:val="id-ID"/>
        </w:rPr>
        <w:t>Analisis  Faktor-Faktor Yang Mempengaruhi Keputusan</w:t>
      </w:r>
      <w:r w:rsidRPr="003F49E3">
        <w:rPr>
          <w:b w:val="0"/>
          <w:i/>
          <w:color w:val="0D0D0D" w:themeColor="text1" w:themeTint="F2"/>
          <w:lang w:val="id-ID"/>
        </w:rPr>
        <w:tab/>
        <w:t>Pembelian Konsumen Di Pajak USU</w:t>
      </w:r>
      <w:r w:rsidRPr="003F49E3">
        <w:rPr>
          <w:b w:val="0"/>
          <w:color w:val="0D0D0D" w:themeColor="text1" w:themeTint="F2"/>
          <w:lang w:val="id-ID"/>
        </w:rPr>
        <w:t>.Medan.Fakultas ekonomi USU.</w:t>
      </w:r>
      <w:r w:rsidRPr="003F49E3">
        <w:rPr>
          <w:b w:val="0"/>
          <w:i/>
          <w:color w:val="0D0D0D" w:themeColor="text1" w:themeTint="F2"/>
          <w:lang w:val="id-ID"/>
        </w:rPr>
        <w:t>.</w:t>
      </w:r>
    </w:p>
    <w:p w:rsidR="003F49E3" w:rsidRPr="003F49E3" w:rsidRDefault="003F49E3" w:rsidP="003F49E3">
      <w:pPr>
        <w:pStyle w:val="Heading1"/>
        <w:spacing w:before="209"/>
        <w:ind w:left="720" w:right="-43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Adipramita,Vionna.2019.</w:t>
      </w:r>
      <w:r w:rsidRPr="003F49E3">
        <w:rPr>
          <w:b w:val="0"/>
          <w:i/>
          <w:color w:val="0D0D0D" w:themeColor="text1" w:themeTint="F2"/>
          <w:lang w:val="id-ID"/>
        </w:rPr>
        <w:t>Pengaruh Kualitas Pelayanan,Persepsi Harga Dan Lokasi</w:t>
      </w:r>
      <w:r w:rsidRPr="003F49E3">
        <w:rPr>
          <w:b w:val="0"/>
          <w:i/>
          <w:color w:val="0D0D0D" w:themeColor="text1" w:themeTint="F2"/>
          <w:lang w:val="id-ID"/>
        </w:rPr>
        <w:tab/>
        <w:t>Terhadap Keputusan Pembelian Ditoko Perhiasan Emas Lancar Jaya</w:t>
      </w:r>
      <w:r w:rsidRPr="003F49E3">
        <w:rPr>
          <w:b w:val="0"/>
          <w:i/>
          <w:color w:val="0D0D0D" w:themeColor="text1" w:themeTint="F2"/>
          <w:lang w:val="id-ID"/>
        </w:rPr>
        <w:tab/>
        <w:t>Sekaran.</w:t>
      </w:r>
      <w:r w:rsidRPr="003F49E3">
        <w:rPr>
          <w:b w:val="0"/>
          <w:color w:val="0D0D0D" w:themeColor="text1" w:themeTint="F2"/>
          <w:lang w:val="id-ID"/>
        </w:rPr>
        <w:t>lamongan.jurnal ekonomi manajemen.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Daryanto &amp; Rahorjo,Muljo.2016.</w:t>
      </w:r>
      <w:r w:rsidRPr="003F49E3">
        <w:rPr>
          <w:b w:val="0"/>
          <w:i/>
          <w:color w:val="0D0D0D" w:themeColor="text1" w:themeTint="F2"/>
          <w:lang w:val="id-ID"/>
        </w:rPr>
        <w:t>Teori Komunikasi</w:t>
      </w:r>
      <w:r w:rsidRPr="003F49E3">
        <w:rPr>
          <w:b w:val="0"/>
          <w:color w:val="0D0D0D" w:themeColor="text1" w:themeTint="F2"/>
          <w:lang w:val="id-ID"/>
        </w:rPr>
        <w:t>.Yogyakarta.GAVA MEDIA.</w:t>
      </w:r>
    </w:p>
    <w:p w:rsidR="003F49E3" w:rsidRPr="003F49E3" w:rsidRDefault="003F49E3" w:rsidP="003F49E3">
      <w:pPr>
        <w:pStyle w:val="Heading1"/>
        <w:spacing w:before="209"/>
        <w:ind w:left="720" w:right="-43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Farenzia,Siska.2020.</w:t>
      </w:r>
      <w:r w:rsidRPr="003F49E3">
        <w:rPr>
          <w:b w:val="0"/>
          <w:i/>
          <w:color w:val="0D0D0D" w:themeColor="text1" w:themeTint="F2"/>
          <w:lang w:val="id-ID"/>
        </w:rPr>
        <w:t>Pengaruh Kualitas Pelayanan Citra Merek Dan Promosi Terhadap Keputusan Jasa Transoprtasi Online.grab</w:t>
      </w:r>
      <w:r w:rsidRPr="003F49E3">
        <w:rPr>
          <w:b w:val="0"/>
          <w:color w:val="0D0D0D" w:themeColor="text1" w:themeTint="F2"/>
          <w:lang w:val="id-ID"/>
        </w:rPr>
        <w:t>.Batam.Jurnal Manajemen Bisnis.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i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Faris Mujjaddid Adinugroho.2015.</w:t>
      </w:r>
      <w:r w:rsidRPr="003F49E3">
        <w:rPr>
          <w:b w:val="0"/>
          <w:i/>
          <w:color w:val="0D0D0D" w:themeColor="text1" w:themeTint="F2"/>
          <w:lang w:val="id-ID"/>
        </w:rPr>
        <w:t>Pengruh Kepercayaan Pelanggan,Komitmen</w:t>
      </w:r>
      <w:r w:rsidRPr="003F49E3">
        <w:rPr>
          <w:b w:val="0"/>
          <w:i/>
          <w:color w:val="0D0D0D" w:themeColor="text1" w:themeTint="F2"/>
          <w:lang w:val="id-ID"/>
        </w:rPr>
        <w:tab/>
        <w:t>Pelanggan Dan Komunikasi Word Of Mouth Terhadap Loyalitas</w:t>
      </w:r>
      <w:r w:rsidRPr="003F49E3">
        <w:rPr>
          <w:b w:val="0"/>
          <w:i/>
          <w:color w:val="0D0D0D" w:themeColor="text1" w:themeTint="F2"/>
          <w:lang w:val="id-ID"/>
        </w:rPr>
        <w:tab/>
        <w:t>Pelanggan</w:t>
      </w:r>
      <w:r w:rsidRPr="003F49E3">
        <w:rPr>
          <w:b w:val="0"/>
          <w:color w:val="0D0D0D" w:themeColor="text1" w:themeTint="F2"/>
          <w:lang w:val="id-ID"/>
        </w:rPr>
        <w:t>.universitas negeri Yogyakarta.diakses 2015.Adinugroho-skripsi</w:t>
      </w:r>
      <w:r w:rsidRPr="003F49E3">
        <w:rPr>
          <w:b w:val="0"/>
          <w:color w:val="0D0D0D" w:themeColor="text1" w:themeTint="F2"/>
          <w:lang w:val="id-ID"/>
        </w:rPr>
        <w:tab/>
        <w:t>fakultas ekonomi negeri-eprints.uny.acy.ac.id</w:t>
      </w:r>
    </w:p>
    <w:p w:rsidR="003F49E3" w:rsidRPr="003F49E3" w:rsidRDefault="003F49E3" w:rsidP="003F49E3">
      <w:pPr>
        <w:pStyle w:val="Heading1"/>
        <w:spacing w:before="209"/>
        <w:ind w:left="720" w:right="-43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Fauji,Robby.2018.</w:t>
      </w:r>
      <w:r w:rsidRPr="003F49E3">
        <w:rPr>
          <w:b w:val="0"/>
          <w:i/>
          <w:color w:val="0D0D0D" w:themeColor="text1" w:themeTint="F2"/>
          <w:lang w:val="id-ID"/>
        </w:rPr>
        <w:t>Pengaruh Kualitas Pelayanan,Lokasi Dan Word Of Mouth Terhadap   Keputusan Pembelian Pada Anugerah Al-Baghdadi Mebel Karawang</w:t>
      </w:r>
      <w:r w:rsidRPr="003F49E3">
        <w:rPr>
          <w:b w:val="0"/>
          <w:color w:val="0D0D0D" w:themeColor="text1" w:themeTint="F2"/>
          <w:lang w:val="id-ID"/>
        </w:rPr>
        <w:t>.karawang.Universitas Singaperbangsa.</w:t>
      </w:r>
    </w:p>
    <w:p w:rsidR="003F49E3" w:rsidRPr="003F49E3" w:rsidRDefault="003F49E3" w:rsidP="003F49E3">
      <w:pPr>
        <w:pStyle w:val="Heading1"/>
        <w:spacing w:before="209"/>
        <w:ind w:left="720" w:right="-43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Fauji,Robby.2018.</w:t>
      </w:r>
      <w:r w:rsidRPr="003F49E3">
        <w:rPr>
          <w:b w:val="0"/>
          <w:i/>
          <w:color w:val="0D0D0D" w:themeColor="text1" w:themeTint="F2"/>
          <w:lang w:val="id-ID"/>
        </w:rPr>
        <w:t>Pengaruh Kualitas Pelayanan,Lokasi Dan Word Of Mouth Terhadap   Keputusan Pembelian Pada Anugerah Al-Baghdadi Mebel Karawang</w:t>
      </w:r>
      <w:r w:rsidRPr="003F49E3">
        <w:rPr>
          <w:b w:val="0"/>
          <w:color w:val="0D0D0D" w:themeColor="text1" w:themeTint="F2"/>
          <w:lang w:val="id-ID"/>
        </w:rPr>
        <w:t>.karawang.Universitas Singaperbangsa.</w:t>
      </w:r>
    </w:p>
    <w:p w:rsidR="003F49E3" w:rsidRPr="003F49E3" w:rsidRDefault="003F49E3" w:rsidP="003F49E3">
      <w:pPr>
        <w:pStyle w:val="Heading1"/>
        <w:spacing w:before="209"/>
        <w:ind w:left="720" w:right="-43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Hurriyati,Ratih.2019.</w:t>
      </w:r>
      <w:r w:rsidRPr="003F49E3">
        <w:rPr>
          <w:b w:val="0"/>
          <w:i/>
          <w:color w:val="0D0D0D" w:themeColor="text1" w:themeTint="F2"/>
          <w:lang w:val="id-ID"/>
        </w:rPr>
        <w:t>Bauran Pemasaran &amp; Loyalitas Konsumen</w:t>
      </w:r>
      <w:r w:rsidRPr="003F49E3">
        <w:rPr>
          <w:b w:val="0"/>
          <w:color w:val="0D0D0D" w:themeColor="text1" w:themeTint="F2"/>
          <w:lang w:val="id-ID"/>
        </w:rPr>
        <w:t>.Bandung.`CV</w:t>
      </w:r>
      <w:r w:rsidRPr="003F49E3">
        <w:rPr>
          <w:b w:val="0"/>
          <w:color w:val="0D0D0D" w:themeColor="text1" w:themeTint="F2"/>
          <w:lang w:val="id-ID"/>
        </w:rPr>
        <w:tab/>
        <w:t>ALFABETA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lastRenderedPageBreak/>
        <w:t>Hidayat,Taufik.2020.</w:t>
      </w:r>
      <w:r w:rsidRPr="003F49E3">
        <w:rPr>
          <w:b w:val="0"/>
          <w:i/>
          <w:color w:val="0D0D0D" w:themeColor="text1" w:themeTint="F2"/>
          <w:lang w:val="id-ID"/>
        </w:rPr>
        <w:t>Pengaruh Lokasi,Kelengkapan Produk Dan Harga Terhadap</w:t>
      </w:r>
      <w:r w:rsidRPr="003F49E3">
        <w:rPr>
          <w:b w:val="0"/>
          <w:i/>
          <w:color w:val="0D0D0D" w:themeColor="text1" w:themeTint="F2"/>
          <w:lang w:val="id-ID"/>
        </w:rPr>
        <w:tab/>
        <w:t>Keputusan Pembelian</w:t>
      </w:r>
      <w:r w:rsidRPr="003F49E3">
        <w:rPr>
          <w:b w:val="0"/>
          <w:color w:val="0D0D0D" w:themeColor="text1" w:themeTint="F2"/>
          <w:lang w:val="id-ID"/>
        </w:rPr>
        <w:t>.Purwokerto.fakultas ekonomi dan bisnis islam</w:t>
      </w:r>
      <w:r w:rsidRPr="003F49E3">
        <w:rPr>
          <w:b w:val="0"/>
          <w:color w:val="0D0D0D" w:themeColor="text1" w:themeTint="F2"/>
          <w:lang w:val="id-ID"/>
        </w:rPr>
        <w:tab/>
        <w:t>institute agama islam negeri PURWOKERTO.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Kasmir.2015</w:t>
      </w:r>
      <w:r w:rsidRPr="003F49E3">
        <w:rPr>
          <w:b w:val="0"/>
          <w:i/>
          <w:color w:val="0D0D0D" w:themeColor="text1" w:themeTint="F2"/>
          <w:lang w:val="id-ID"/>
        </w:rPr>
        <w:t>.Studi Kelayakan Bisnis</w:t>
      </w:r>
      <w:r w:rsidRPr="003F49E3">
        <w:rPr>
          <w:b w:val="0"/>
          <w:color w:val="0D0D0D" w:themeColor="text1" w:themeTint="F2"/>
          <w:lang w:val="id-ID"/>
        </w:rPr>
        <w:t>,Jakarta.KENCANA PRENADA MEDIA</w:t>
      </w:r>
      <w:r w:rsidRPr="003F49E3">
        <w:rPr>
          <w:b w:val="0"/>
          <w:color w:val="0D0D0D" w:themeColor="text1" w:themeTint="F2"/>
          <w:lang w:val="id-ID"/>
        </w:rPr>
        <w:tab/>
        <w:t>GRUP.</w:t>
      </w:r>
    </w:p>
    <w:p w:rsidR="003F49E3" w:rsidRPr="003F49E3" w:rsidRDefault="003F49E3" w:rsidP="003F49E3">
      <w:pPr>
        <w:pStyle w:val="Heading1"/>
        <w:spacing w:before="209"/>
        <w:ind w:left="720" w:right="-43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Menampung F,Andrew.2016.</w:t>
      </w:r>
      <w:r w:rsidRPr="003F49E3">
        <w:rPr>
          <w:b w:val="0"/>
          <w:i/>
          <w:color w:val="0D0D0D" w:themeColor="text1" w:themeTint="F2"/>
          <w:lang w:val="id-ID"/>
        </w:rPr>
        <w:t>The Influence Of Products,Promotion And Place CarBuying Decisions In PT Astra Internasional TbkMalalayang.</w:t>
      </w:r>
      <w:r w:rsidRPr="003F49E3">
        <w:rPr>
          <w:b w:val="0"/>
          <w:color w:val="0D0D0D" w:themeColor="text1" w:themeTint="F2"/>
          <w:lang w:val="id-ID"/>
        </w:rPr>
        <w:t>Manado.Universitas SAM Ratulangi.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Nugroho.2018.</w:t>
      </w:r>
      <w:r w:rsidRPr="003F49E3">
        <w:rPr>
          <w:b w:val="0"/>
          <w:i/>
          <w:color w:val="0D0D0D" w:themeColor="text1" w:themeTint="F2"/>
          <w:lang w:val="id-ID"/>
        </w:rPr>
        <w:t>Perilaku Komunikasi</w:t>
      </w:r>
      <w:r w:rsidRPr="003F49E3">
        <w:rPr>
          <w:b w:val="0"/>
          <w:color w:val="0D0D0D" w:themeColor="text1" w:themeTint="F2"/>
          <w:lang w:val="id-ID"/>
        </w:rPr>
        <w:t>.Jakarta.KENCANA.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</w:rPr>
      </w:pPr>
      <w:r w:rsidRPr="003F49E3">
        <w:rPr>
          <w:b w:val="0"/>
          <w:color w:val="0D0D0D" w:themeColor="text1" w:themeTint="F2"/>
          <w:lang w:val="id-ID"/>
        </w:rPr>
        <w:t>Prasetyo,Antoni.2016</w:t>
      </w:r>
      <w:r w:rsidRPr="003F49E3">
        <w:rPr>
          <w:b w:val="0"/>
          <w:i/>
          <w:color w:val="0D0D0D" w:themeColor="text1" w:themeTint="F2"/>
          <w:lang w:val="id-ID"/>
        </w:rPr>
        <w:t xml:space="preserve">. </w:t>
      </w:r>
      <w:r w:rsidRPr="003F49E3">
        <w:rPr>
          <w:b w:val="0"/>
          <w:color w:val="0D0D0D" w:themeColor="text1" w:themeTint="F2"/>
          <w:lang w:val="id-ID"/>
        </w:rPr>
        <w:t>Rachman,Abadi.2017.</w:t>
      </w:r>
      <w:r w:rsidRPr="003F49E3">
        <w:rPr>
          <w:b w:val="0"/>
          <w:i/>
          <w:color w:val="0D0D0D" w:themeColor="text1" w:themeTint="F2"/>
          <w:lang w:val="id-ID"/>
        </w:rPr>
        <w:t xml:space="preserve">Komunikasi Word Of  Mouth Dan Keputusan Pembelian </w:t>
      </w:r>
      <w:r w:rsidRPr="003F49E3">
        <w:rPr>
          <w:b w:val="0"/>
          <w:i/>
          <w:color w:val="0D0D0D" w:themeColor="text1" w:themeTint="F2"/>
          <w:lang w:val="id-ID"/>
        </w:rPr>
        <w:tab/>
        <w:t>Batik Bangkalan.</w:t>
      </w:r>
      <w:r w:rsidRPr="003F49E3">
        <w:rPr>
          <w:b w:val="0"/>
          <w:color w:val="0D0D0D" w:themeColor="text1" w:themeTint="F2"/>
          <w:lang w:val="id-ID"/>
        </w:rPr>
        <w:t>Bangkalan.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i/>
          <w:color w:val="0D0D0D" w:themeColor="text1" w:themeTint="F2"/>
        </w:rPr>
      </w:pP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 xml:space="preserve">Raniawati.2017.Komunikasi </w:t>
      </w:r>
      <w:r w:rsidRPr="003F49E3">
        <w:rPr>
          <w:b w:val="0"/>
          <w:i/>
          <w:color w:val="0D0D0D" w:themeColor="text1" w:themeTint="F2"/>
          <w:lang w:val="id-ID"/>
        </w:rPr>
        <w:t>Word Of Mouth</w:t>
      </w:r>
      <w:r w:rsidRPr="003F49E3">
        <w:rPr>
          <w:b w:val="0"/>
          <w:color w:val="0D0D0D" w:themeColor="text1" w:themeTint="F2"/>
          <w:lang w:val="id-ID"/>
        </w:rPr>
        <w:t xml:space="preserve"> Dan Keputusan Pembelian</w:t>
      </w:r>
      <w:r w:rsidRPr="003F49E3">
        <w:rPr>
          <w:b w:val="0"/>
          <w:color w:val="0D0D0D" w:themeColor="text1" w:themeTint="F2"/>
          <w:lang w:val="id-ID"/>
        </w:rPr>
        <w:tab/>
        <w:t>Batik.Bangkalan.Jurnal ASPIKOM.</w:t>
      </w:r>
    </w:p>
    <w:p w:rsidR="003F49E3" w:rsidRPr="003F49E3" w:rsidRDefault="003F49E3" w:rsidP="003F49E3">
      <w:pPr>
        <w:pStyle w:val="Heading1"/>
        <w:spacing w:before="209"/>
        <w:ind w:left="720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Rotinsulu,Jopie,Jorie.2015.</w:t>
      </w:r>
      <w:r w:rsidRPr="003F49E3">
        <w:rPr>
          <w:b w:val="0"/>
          <w:i/>
          <w:color w:val="0D0D0D" w:themeColor="text1" w:themeTint="F2"/>
          <w:lang w:val="id-ID"/>
        </w:rPr>
        <w:t xml:space="preserve"> The Effect Of The Price, Promotion, Location, Brand Image And</w:t>
      </w:r>
      <w:r w:rsidRPr="003F49E3">
        <w:rPr>
          <w:b w:val="0"/>
          <w:i/>
          <w:color w:val="0D0D0D" w:themeColor="text1" w:themeTint="F2"/>
          <w:lang w:val="id-ID"/>
        </w:rPr>
        <w:tab/>
        <w:t>Quality Products Towards The Purchase Decision Of ConsumersAt  Bengkel Gaoel</w:t>
      </w:r>
      <w:r w:rsidRPr="003F49E3">
        <w:rPr>
          <w:b w:val="0"/>
          <w:i/>
          <w:color w:val="0D0D0D" w:themeColor="text1" w:themeTint="F2"/>
          <w:lang w:val="id-ID"/>
        </w:rPr>
        <w:tab/>
        <w:t>Store Manado Town Square.</w:t>
      </w:r>
      <w:r w:rsidRPr="003F49E3">
        <w:rPr>
          <w:b w:val="0"/>
          <w:color w:val="0D0D0D" w:themeColor="text1" w:themeTint="F2"/>
          <w:lang w:val="id-ID"/>
        </w:rPr>
        <w:t>Manado. Faculty of Economics and Business, Department of</w:t>
      </w:r>
      <w:r w:rsidRPr="003F49E3">
        <w:rPr>
          <w:b w:val="0"/>
          <w:color w:val="0D0D0D" w:themeColor="text1" w:themeTint="F2"/>
          <w:lang w:val="id-ID"/>
        </w:rPr>
        <w:tab/>
        <w:t>Management.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Sugiyono.2017</w:t>
      </w:r>
      <w:r w:rsidRPr="003F49E3">
        <w:rPr>
          <w:b w:val="0"/>
          <w:i/>
          <w:color w:val="0D0D0D" w:themeColor="text1" w:themeTint="F2"/>
          <w:lang w:val="id-ID"/>
        </w:rPr>
        <w:t>.Metode penelitian bisnis</w:t>
      </w:r>
      <w:r w:rsidRPr="003F49E3">
        <w:rPr>
          <w:b w:val="0"/>
          <w:color w:val="0D0D0D" w:themeColor="text1" w:themeTint="F2"/>
          <w:lang w:val="id-ID"/>
        </w:rPr>
        <w:t>.Bandung.ALFABETA.</w:t>
      </w:r>
    </w:p>
    <w:p w:rsidR="003F49E3" w:rsidRPr="003F49E3" w:rsidRDefault="003F49E3" w:rsidP="003F49E3">
      <w:pPr>
        <w:pStyle w:val="Heading1"/>
        <w:spacing w:before="209"/>
        <w:ind w:left="720" w:right="-43" w:hanging="720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Tjiptono,Fandy Ph.D.2015.”</w:t>
      </w:r>
      <w:r w:rsidRPr="003F49E3">
        <w:rPr>
          <w:b w:val="0"/>
          <w:i/>
          <w:color w:val="0D0D0D" w:themeColor="text1" w:themeTint="F2"/>
          <w:lang w:val="id-ID"/>
        </w:rPr>
        <w:t>Strategi Pemasaran</w:t>
      </w:r>
      <w:r w:rsidRPr="003F49E3">
        <w:rPr>
          <w:b w:val="0"/>
          <w:color w:val="0D0D0D" w:themeColor="text1" w:themeTint="F2"/>
          <w:lang w:val="id-ID"/>
        </w:rPr>
        <w:t>”,Edisi 4.Penerbit Andi,Yogyakarta.</w:t>
      </w:r>
    </w:p>
    <w:p w:rsidR="003F49E3" w:rsidRPr="003F49E3" w:rsidRDefault="003F49E3" w:rsidP="003F49E3">
      <w:pPr>
        <w:pStyle w:val="Heading1"/>
        <w:spacing w:before="205"/>
        <w:ind w:right="-43"/>
        <w:rPr>
          <w:b w:val="0"/>
          <w:color w:val="0D0D0D" w:themeColor="text1" w:themeTint="F2"/>
          <w:lang w:val="id-ID"/>
        </w:rPr>
      </w:pPr>
      <w:r w:rsidRPr="003F49E3">
        <w:rPr>
          <w:b w:val="0"/>
          <w:color w:val="0D0D0D" w:themeColor="text1" w:themeTint="F2"/>
          <w:lang w:val="id-ID"/>
        </w:rPr>
        <w:t>Wati,Rina.2020.</w:t>
      </w:r>
      <w:r w:rsidRPr="003F49E3">
        <w:rPr>
          <w:color w:val="0D0D0D" w:themeColor="text1" w:themeTint="F2"/>
          <w:lang w:val="id-ID"/>
        </w:rPr>
        <w:t xml:space="preserve"> </w:t>
      </w:r>
      <w:r w:rsidRPr="003F49E3">
        <w:rPr>
          <w:b w:val="0"/>
          <w:i/>
          <w:color w:val="0D0D0D" w:themeColor="text1" w:themeTint="F2"/>
          <w:lang w:val="id-ID"/>
        </w:rPr>
        <w:t>Pengaruh Citra Perusahaan Dan Komunikasi Terhadap Minat</w:t>
      </w:r>
      <w:r w:rsidRPr="003F49E3">
        <w:rPr>
          <w:b w:val="0"/>
          <w:i/>
          <w:color w:val="0D0D0D" w:themeColor="text1" w:themeTint="F2"/>
          <w:lang w:val="id-ID"/>
        </w:rPr>
        <w:tab/>
        <w:t>Beli Konsumen Di Toko Mode Fashion Group Cabang</w:t>
      </w:r>
      <w:r w:rsidRPr="003F49E3">
        <w:rPr>
          <w:b w:val="0"/>
          <w:i/>
          <w:color w:val="0D0D0D" w:themeColor="text1" w:themeTint="F2"/>
          <w:lang w:val="id-ID"/>
        </w:rPr>
        <w:tab/>
        <w:t>Perbaungan</w:t>
      </w:r>
      <w:r w:rsidRPr="003F49E3">
        <w:rPr>
          <w:b w:val="0"/>
          <w:color w:val="0D0D0D" w:themeColor="text1" w:themeTint="F2"/>
          <w:lang w:val="id-ID"/>
        </w:rPr>
        <w:t>.Medan.Universitas Muslim Nusantara Al-Washliyah.</w:t>
      </w:r>
    </w:p>
    <w:p w:rsidR="003F49E3" w:rsidRPr="003F49E3" w:rsidRDefault="003F49E3" w:rsidP="003F49E3">
      <w:pPr>
        <w:pStyle w:val="Heading1"/>
        <w:spacing w:before="209"/>
        <w:ind w:right="-43"/>
        <w:rPr>
          <w:b w:val="0"/>
          <w:color w:val="0D0D0D" w:themeColor="text1" w:themeTint="F2"/>
          <w:lang w:val="id-ID"/>
        </w:rPr>
      </w:pPr>
    </w:p>
    <w:p w:rsidR="003F49E3" w:rsidRPr="003F49E3" w:rsidRDefault="003F49E3" w:rsidP="003F49E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</w:p>
    <w:p w:rsidR="003F49E3" w:rsidRPr="003F49E3" w:rsidRDefault="003F49E3" w:rsidP="003F49E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</w:p>
    <w:p w:rsidR="002B0CF7" w:rsidRPr="003F49E3" w:rsidRDefault="002B0CF7" w:rsidP="003F49E3">
      <w:pPr>
        <w:rPr>
          <w:color w:val="0D0D0D" w:themeColor="text1" w:themeTint="F2"/>
        </w:rPr>
      </w:pPr>
    </w:p>
    <w:sectPr w:rsidR="002B0CF7" w:rsidRPr="003F49E3" w:rsidSect="00AF2018">
      <w:headerReference w:type="default" r:id="rId5"/>
      <w:footerReference w:type="firs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128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B1E43" w:rsidRPr="00C0268C" w:rsidRDefault="00082B2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268C">
          <w:rPr>
            <w:rFonts w:ascii="Times New Roman" w:hAnsi="Times New Roman" w:cs="Times New Roman"/>
            <w:sz w:val="24"/>
          </w:rPr>
          <w:fldChar w:fldCharType="begin"/>
        </w:r>
        <w:r w:rsidRPr="00C026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268C">
          <w:rPr>
            <w:rFonts w:ascii="Times New Roman" w:hAnsi="Times New Roman" w:cs="Times New Roman"/>
            <w:sz w:val="24"/>
          </w:rPr>
          <w:fldChar w:fldCharType="separate"/>
        </w:r>
        <w:r w:rsidR="00790CEB">
          <w:rPr>
            <w:rFonts w:ascii="Times New Roman" w:hAnsi="Times New Roman" w:cs="Times New Roman"/>
            <w:noProof/>
            <w:sz w:val="24"/>
          </w:rPr>
          <w:t>ii</w:t>
        </w:r>
        <w:r w:rsidRPr="00C0268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B1E43" w:rsidRDefault="00082B2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43" w:rsidRDefault="00082B23">
    <w:pPr>
      <w:pStyle w:val="Header"/>
      <w:jc w:val="right"/>
    </w:pPr>
  </w:p>
  <w:p w:rsidR="005B1E43" w:rsidRDefault="00082B23" w:rsidP="00550AA4">
    <w:pPr>
      <w:pStyle w:val="Header"/>
      <w:tabs>
        <w:tab w:val="clear" w:pos="4680"/>
        <w:tab w:val="clear" w:pos="9360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7DA0"/>
    <w:multiLevelType w:val="multilevel"/>
    <w:tmpl w:val="D77074F8"/>
    <w:lvl w:ilvl="0">
      <w:start w:val="4"/>
      <w:numFmt w:val="decimal"/>
      <w:lvlText w:val="%1"/>
      <w:lvlJc w:val="left"/>
      <w:pPr>
        <w:ind w:left="1719" w:hanging="567"/>
      </w:pPr>
      <w:rPr>
        <w:rFonts w:hint="default"/>
        <w:lang w:eastAsia="en-US" w:bidi="ar-SA"/>
      </w:rPr>
    </w:lvl>
    <w:lvl w:ilvl="1">
      <w:start w:val="1"/>
      <w:numFmt w:val="decimal"/>
      <w:pStyle w:val="TOC2"/>
      <w:lvlText w:val="%1.%2."/>
      <w:lvlJc w:val="left"/>
      <w:pPr>
        <w:ind w:left="1719" w:hanging="5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251" w:hanging="71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2111" w:hanging="8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57" w:hanging="85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5" w:hanging="85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34" w:hanging="85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3" w:hanging="85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1" w:hanging="851"/>
      </w:pPr>
      <w:rPr>
        <w:rFonts w:hint="default"/>
        <w:lang w:eastAsia="en-US" w:bidi="ar-SA"/>
      </w:rPr>
    </w:lvl>
  </w:abstractNum>
  <w:abstractNum w:abstractNumId="1">
    <w:nsid w:val="52FF35F1"/>
    <w:multiLevelType w:val="multilevel"/>
    <w:tmpl w:val="E8826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4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AF2018"/>
    <w:rsid w:val="00082B23"/>
    <w:rsid w:val="001525DF"/>
    <w:rsid w:val="002635D3"/>
    <w:rsid w:val="00284E98"/>
    <w:rsid w:val="002B0CF7"/>
    <w:rsid w:val="003F49E3"/>
    <w:rsid w:val="004610A8"/>
    <w:rsid w:val="006E4323"/>
    <w:rsid w:val="00790CEB"/>
    <w:rsid w:val="0080568F"/>
    <w:rsid w:val="00853857"/>
    <w:rsid w:val="00A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F2018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1"/>
    <w:qFormat/>
    <w:rsid w:val="00AF2018"/>
    <w:pPr>
      <w:spacing w:before="1" w:after="0" w:line="240" w:lineRule="auto"/>
      <w:ind w:right="14"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9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790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EB"/>
  </w:style>
  <w:style w:type="paragraph" w:styleId="Footer">
    <w:name w:val="footer"/>
    <w:basedOn w:val="Normal"/>
    <w:link w:val="FooterChar"/>
    <w:uiPriority w:val="99"/>
    <w:unhideWhenUsed/>
    <w:rsid w:val="007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EB"/>
  </w:style>
  <w:style w:type="paragraph" w:styleId="TOC1">
    <w:name w:val="toc 1"/>
    <w:basedOn w:val="Normal"/>
    <w:uiPriority w:val="1"/>
    <w:qFormat/>
    <w:rsid w:val="00790CEB"/>
    <w:pPr>
      <w:widowControl w:val="0"/>
      <w:autoSpaceDE w:val="0"/>
      <w:autoSpaceDN w:val="0"/>
      <w:spacing w:before="276" w:after="0" w:line="240" w:lineRule="auto"/>
      <w:ind w:left="586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3">
    <w:name w:val="toc 3"/>
    <w:basedOn w:val="Normal"/>
    <w:next w:val="Normal"/>
    <w:autoRedefine/>
    <w:uiPriority w:val="39"/>
    <w:unhideWhenUsed/>
    <w:rsid w:val="00790CEB"/>
    <w:pPr>
      <w:widowControl w:val="0"/>
      <w:numPr>
        <w:ilvl w:val="2"/>
        <w:numId w:val="1"/>
      </w:numPr>
      <w:tabs>
        <w:tab w:val="left" w:leader="dot" w:pos="7371"/>
        <w:tab w:val="right" w:leader="dot" w:pos="7938"/>
      </w:tabs>
      <w:autoSpaceDE w:val="0"/>
      <w:autoSpaceDN w:val="0"/>
      <w:spacing w:after="0" w:line="480" w:lineRule="auto"/>
      <w:ind w:left="1094" w:hanging="547"/>
    </w:pPr>
    <w:rPr>
      <w:rFonts w:ascii="Times New Roman" w:hAnsi="Times New Roman" w:cs="Times New Roman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790CEB"/>
    <w:pPr>
      <w:widowControl w:val="0"/>
      <w:numPr>
        <w:ilvl w:val="1"/>
        <w:numId w:val="1"/>
      </w:numPr>
      <w:tabs>
        <w:tab w:val="left" w:leader="dot" w:pos="7371"/>
        <w:tab w:val="right" w:leader="dot" w:pos="7938"/>
      </w:tabs>
      <w:autoSpaceDE w:val="0"/>
      <w:autoSpaceDN w:val="0"/>
      <w:spacing w:after="0" w:line="480" w:lineRule="auto"/>
      <w:ind w:left="547" w:hanging="547"/>
    </w:pPr>
    <w:rPr>
      <w:rFonts w:ascii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46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525DF"/>
    <w:pPr>
      <w:spacing w:before="1" w:after="0" w:line="240" w:lineRule="auto"/>
      <w:ind w:right="14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568F"/>
    <w:pPr>
      <w:widowControl w:val="0"/>
      <w:autoSpaceDE w:val="0"/>
      <w:autoSpaceDN w:val="0"/>
      <w:spacing w:before="44" w:after="0" w:line="240" w:lineRule="auto"/>
      <w:jc w:val="center"/>
    </w:pPr>
    <w:rPr>
      <w:rFonts w:ascii="Times New Roman" w:eastAsia="Times New Roman" w:hAnsi="Times New Roman" w:cs="Times New Roman"/>
      <w:lang/>
    </w:rPr>
  </w:style>
  <w:style w:type="character" w:styleId="Hyperlink">
    <w:name w:val="Hyperlink"/>
    <w:uiPriority w:val="99"/>
    <w:rsid w:val="0080568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0568F"/>
    <w:pPr>
      <w:widowControl w:val="0"/>
      <w:numPr>
        <w:ilvl w:val="1"/>
        <w:numId w:val="2"/>
      </w:numPr>
      <w:tabs>
        <w:tab w:val="right" w:leader="dot" w:pos="8528"/>
      </w:tabs>
      <w:autoSpaceDE w:val="0"/>
      <w:autoSpaceDN w:val="0"/>
      <w:spacing w:before="665" w:after="0" w:line="240" w:lineRule="auto"/>
      <w:ind w:left="540" w:hanging="540"/>
    </w:pPr>
  </w:style>
  <w:style w:type="paragraph" w:styleId="Title">
    <w:name w:val="Title"/>
    <w:basedOn w:val="Normal"/>
    <w:link w:val="TitleChar"/>
    <w:uiPriority w:val="1"/>
    <w:qFormat/>
    <w:rsid w:val="0080568F"/>
    <w:pPr>
      <w:widowControl w:val="0"/>
      <w:autoSpaceDE w:val="0"/>
      <w:autoSpaceDN w:val="0"/>
      <w:spacing w:before="1" w:after="0" w:line="342" w:lineRule="exact"/>
      <w:ind w:left="220" w:right="126"/>
      <w:jc w:val="center"/>
    </w:pPr>
    <w:rPr>
      <w:rFonts w:ascii="Book Antiqua" w:eastAsia="Book Antiqua" w:hAnsi="Book Antiqua" w:cs="Book Antiqu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80568F"/>
    <w:rPr>
      <w:rFonts w:ascii="Book Antiqua" w:eastAsia="Book Antiqua" w:hAnsi="Book Antiqua" w:cs="Book Antiqu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8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2022-03-22T09:54:00Z</dcterms:created>
  <dcterms:modified xsi:type="dcterms:W3CDTF">2022-03-22T09:54:00Z</dcterms:modified>
</cp:coreProperties>
</file>