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CE" w:rsidRDefault="00E34DCE" w:rsidP="00E34DCE">
      <w:pPr>
        <w:jc w:val="center"/>
        <w:rPr>
          <w:rFonts w:ascii="Times New Roman" w:hAnsi="Times New Roman" w:cs="Times New Roman"/>
          <w:b/>
          <w:sz w:val="24"/>
          <w:szCs w:val="24"/>
        </w:rPr>
      </w:pPr>
      <w:r w:rsidRPr="00AD3815">
        <w:rPr>
          <w:rFonts w:ascii="Times New Roman" w:hAnsi="Times New Roman" w:cs="Times New Roman"/>
          <w:b/>
          <w:sz w:val="24"/>
          <w:szCs w:val="24"/>
        </w:rPr>
        <w:t>DAFTAR PUSTAKA</w:t>
      </w:r>
    </w:p>
    <w:p w:rsidR="00E34DCE" w:rsidRPr="00AD3815" w:rsidRDefault="00E34DCE" w:rsidP="00E34DCE">
      <w:pPr>
        <w:jc w:val="center"/>
        <w:rPr>
          <w:rFonts w:ascii="Times New Roman" w:hAnsi="Times New Roman" w:cs="Times New Roman"/>
          <w:b/>
          <w:sz w:val="24"/>
          <w:szCs w:val="24"/>
        </w:rPr>
      </w:pPr>
    </w:p>
    <w:p w:rsidR="00E34DCE" w:rsidRDefault="00E34DCE" w:rsidP="00E34DCE">
      <w:pPr>
        <w:spacing w:line="240" w:lineRule="auto"/>
        <w:ind w:left="720" w:hanging="720"/>
        <w:rPr>
          <w:rFonts w:ascii="Times New Roman" w:hAnsi="Times New Roman" w:cs="Times New Roman"/>
          <w:sz w:val="24"/>
          <w:szCs w:val="24"/>
        </w:rPr>
      </w:pPr>
      <w:r w:rsidRPr="0015344B">
        <w:rPr>
          <w:rFonts w:ascii="Times New Roman" w:hAnsi="Times New Roman" w:cs="Times New Roman"/>
          <w:sz w:val="24"/>
          <w:szCs w:val="24"/>
        </w:rPr>
        <w:t xml:space="preserve">Atmajaya, Lukas S. 2017. </w:t>
      </w:r>
      <w:proofErr w:type="gramStart"/>
      <w:r w:rsidRPr="0015344B">
        <w:rPr>
          <w:rFonts w:ascii="Times New Roman" w:hAnsi="Times New Roman" w:cs="Times New Roman"/>
          <w:sz w:val="24"/>
          <w:szCs w:val="24"/>
        </w:rPr>
        <w:t>Teori dan Praktik Manajemen Keuangan.</w:t>
      </w:r>
      <w:proofErr w:type="gramEnd"/>
      <w:r w:rsidRPr="0015344B">
        <w:rPr>
          <w:rFonts w:ascii="Times New Roman" w:hAnsi="Times New Roman" w:cs="Times New Roman"/>
          <w:sz w:val="24"/>
          <w:szCs w:val="24"/>
        </w:rPr>
        <w:t xml:space="preserve"> Yogyakarta: Andi</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r w:rsidRPr="0015344B">
        <w:rPr>
          <w:rFonts w:ascii="Times New Roman" w:hAnsi="Times New Roman" w:cs="Times New Roman"/>
          <w:sz w:val="24"/>
          <w:szCs w:val="24"/>
        </w:rPr>
        <w:t xml:space="preserve">Andriyani, Maria. 2016. Analisis Pengaruh Cash Ratio, Kebijakan Utang, Kepemilikan Manajerial, </w:t>
      </w:r>
      <w:r w:rsidRPr="00C24808">
        <w:rPr>
          <w:rFonts w:ascii="Times New Roman" w:hAnsi="Times New Roman" w:cs="Times New Roman"/>
          <w:i/>
          <w:sz w:val="24"/>
          <w:szCs w:val="24"/>
        </w:rPr>
        <w:t>Investment Opportunity Set</w:t>
      </w:r>
      <w:r w:rsidRPr="0015344B">
        <w:rPr>
          <w:rFonts w:ascii="Times New Roman" w:hAnsi="Times New Roman" w:cs="Times New Roman"/>
          <w:sz w:val="24"/>
          <w:szCs w:val="24"/>
        </w:rPr>
        <w:t xml:space="preserve"> dan Profitability Terhadap Kebijakan Dividen (Studi Empiris pada perusahaan Automotive di Bursa Efek Indonesia Periode Tahun 2004-2006).Tesis Program Pasca Sarjana Universitas Diponegoro, Semarang.</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r w:rsidRPr="0015344B">
        <w:rPr>
          <w:rFonts w:ascii="Times New Roman" w:hAnsi="Times New Roman" w:cs="Times New Roman"/>
          <w:sz w:val="24"/>
          <w:szCs w:val="24"/>
        </w:rPr>
        <w:t xml:space="preserve">Arikunto, Suharsimi. 2016. Prosedur </w:t>
      </w:r>
      <w:proofErr w:type="gramStart"/>
      <w:r w:rsidRPr="0015344B">
        <w:rPr>
          <w:rFonts w:ascii="Times New Roman" w:hAnsi="Times New Roman" w:cs="Times New Roman"/>
          <w:sz w:val="24"/>
          <w:szCs w:val="24"/>
        </w:rPr>
        <w:t>PeneIitian :</w:t>
      </w:r>
      <w:proofErr w:type="gramEnd"/>
      <w:r w:rsidRPr="0015344B">
        <w:rPr>
          <w:rFonts w:ascii="Times New Roman" w:hAnsi="Times New Roman" w:cs="Times New Roman"/>
          <w:sz w:val="24"/>
          <w:szCs w:val="24"/>
        </w:rPr>
        <w:t xml:space="preserve"> Suatu Pendekatan Praktik, EdisiRevisi VI, Jakarta : PT Rineka Cipta</w:t>
      </w:r>
      <w:r>
        <w:rPr>
          <w:rFonts w:ascii="Times New Roman" w:hAnsi="Times New Roman" w:cs="Times New Roman"/>
          <w:sz w:val="24"/>
          <w:szCs w:val="24"/>
        </w:rPr>
        <w:t>.</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r w:rsidRPr="0015344B">
        <w:rPr>
          <w:rFonts w:ascii="Times New Roman" w:hAnsi="Times New Roman" w:cs="Times New Roman"/>
          <w:sz w:val="24"/>
          <w:szCs w:val="24"/>
        </w:rPr>
        <w:t>Bestari, M., dan S.V. Siregar, 2015, Determinan Motif Pengungkapan Variasi Pertumbuhan Laba Antar Segmen Perusahaan Manufaktur Yang terdaftar di Indonesia, Simposium Nasional AkuntansiXV, Banjarmasin, September: 1-25.</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r w:rsidRPr="001D0A46">
        <w:rPr>
          <w:rStyle w:val="personname"/>
          <w:rFonts w:ascii="Times New Roman" w:hAnsi="Times New Roman" w:cs="Times New Roman"/>
          <w:sz w:val="24"/>
          <w:szCs w:val="24"/>
        </w:rPr>
        <w:t>Fitriyani, Mega</w:t>
      </w:r>
      <w:r w:rsidRPr="001D0A46">
        <w:rPr>
          <w:rFonts w:ascii="Times New Roman" w:hAnsi="Times New Roman" w:cs="Times New Roman"/>
          <w:sz w:val="24"/>
          <w:szCs w:val="24"/>
        </w:rPr>
        <w:t xml:space="preserve">. </w:t>
      </w:r>
      <w:proofErr w:type="gramStart"/>
      <w:r w:rsidRPr="001D0A46">
        <w:rPr>
          <w:rFonts w:ascii="Times New Roman" w:hAnsi="Times New Roman" w:cs="Times New Roman"/>
          <w:sz w:val="24"/>
          <w:szCs w:val="24"/>
        </w:rPr>
        <w:t>(2019). Pengaruh Pengungkapan Segmen, Investment Opportunity Set Dan Leverage Terhadap Kualitas Laba (Studi Empiris Pada Perusahaan Manufaktur Sektor Industri Barang Konsumsi dan Aneka Industri Yang Terdaftar Di Bursa Efek Indonesia Periode 2015-2017).</w:t>
      </w:r>
      <w:proofErr w:type="gramEnd"/>
      <w:r w:rsidRPr="001D0A46">
        <w:rPr>
          <w:rFonts w:ascii="Times New Roman" w:hAnsi="Times New Roman" w:cs="Times New Roman"/>
          <w:sz w:val="24"/>
          <w:szCs w:val="24"/>
        </w:rPr>
        <w:t xml:space="preserve"> Jurnal Akuntans</w:t>
      </w:r>
      <w:r>
        <w:rPr>
          <w:rFonts w:ascii="Times New Roman" w:hAnsi="Times New Roman" w:cs="Times New Roman"/>
          <w:sz w:val="24"/>
          <w:szCs w:val="24"/>
        </w:rPr>
        <w:t xml:space="preserve">i. </w:t>
      </w:r>
      <w:proofErr w:type="gramStart"/>
      <w:r>
        <w:rPr>
          <w:rFonts w:ascii="Times New Roman" w:hAnsi="Times New Roman" w:cs="Times New Roman"/>
          <w:sz w:val="24"/>
          <w:szCs w:val="24"/>
        </w:rPr>
        <w:t>Vol. 4.</w:t>
      </w:r>
      <w:proofErr w:type="gramEnd"/>
      <w:r>
        <w:rPr>
          <w:rFonts w:ascii="Times New Roman" w:hAnsi="Times New Roman" w:cs="Times New Roman"/>
          <w:sz w:val="24"/>
          <w:szCs w:val="24"/>
        </w:rPr>
        <w:t xml:space="preserve"> No. 2</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proofErr w:type="gramStart"/>
      <w:r w:rsidRPr="001D0A46">
        <w:rPr>
          <w:rFonts w:ascii="Times New Roman" w:hAnsi="Times New Roman" w:cs="Times New Roman"/>
          <w:sz w:val="24"/>
          <w:szCs w:val="24"/>
        </w:rPr>
        <w:t>Indrawan Regi.</w:t>
      </w:r>
      <w:proofErr w:type="gramEnd"/>
      <w:r w:rsidRPr="001D0A46">
        <w:rPr>
          <w:rFonts w:ascii="Times New Roman" w:hAnsi="Times New Roman" w:cs="Times New Roman"/>
          <w:sz w:val="24"/>
          <w:szCs w:val="24"/>
        </w:rPr>
        <w:t xml:space="preserve"> 2018. Pengaruh Pengungkapan Segmen Dan Investment Opportunity Set Terhadap Kualitas Laba. </w:t>
      </w:r>
      <w:r>
        <w:rPr>
          <w:rFonts w:ascii="Times New Roman" w:hAnsi="Times New Roman" w:cs="Times New Roman"/>
          <w:sz w:val="24"/>
          <w:szCs w:val="24"/>
        </w:rPr>
        <w:t xml:space="preserve">Jurnal Akuntansi. </w:t>
      </w:r>
      <w:proofErr w:type="gramStart"/>
      <w:r>
        <w:rPr>
          <w:rFonts w:ascii="Times New Roman" w:hAnsi="Times New Roman" w:cs="Times New Roman"/>
          <w:sz w:val="24"/>
          <w:szCs w:val="24"/>
        </w:rPr>
        <w:t>Vol. 5.</w:t>
      </w:r>
      <w:proofErr w:type="gramEnd"/>
      <w:r>
        <w:rPr>
          <w:rFonts w:ascii="Times New Roman" w:hAnsi="Times New Roman" w:cs="Times New Roman"/>
          <w:sz w:val="24"/>
          <w:szCs w:val="24"/>
        </w:rPr>
        <w:t xml:space="preserve"> No. 3</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r w:rsidRPr="0015344B">
        <w:rPr>
          <w:rFonts w:ascii="Times New Roman" w:hAnsi="Times New Roman" w:cs="Times New Roman"/>
          <w:sz w:val="24"/>
          <w:szCs w:val="24"/>
        </w:rPr>
        <w:t xml:space="preserve">Gaver, Jeniffer J., dan Kenneth M. Gaver. 2016. Additional Evidence on the Association between the </w:t>
      </w:r>
      <w:r w:rsidRPr="00C24808">
        <w:rPr>
          <w:rFonts w:ascii="Times New Roman" w:hAnsi="Times New Roman" w:cs="Times New Roman"/>
          <w:i/>
          <w:sz w:val="24"/>
          <w:szCs w:val="24"/>
        </w:rPr>
        <w:t>Investment Opportunity Set</w:t>
      </w:r>
      <w:r w:rsidRPr="0015344B">
        <w:rPr>
          <w:rFonts w:ascii="Times New Roman" w:hAnsi="Times New Roman" w:cs="Times New Roman"/>
          <w:sz w:val="24"/>
          <w:szCs w:val="24"/>
        </w:rPr>
        <w:t xml:space="preserve"> and Corporate Financing, Dividen, and Compensation Policies. Journal </w:t>
      </w:r>
      <w:proofErr w:type="gramStart"/>
      <w:r w:rsidRPr="0015344B">
        <w:rPr>
          <w:rFonts w:ascii="Times New Roman" w:hAnsi="Times New Roman" w:cs="Times New Roman"/>
          <w:sz w:val="24"/>
          <w:szCs w:val="24"/>
        </w:rPr>
        <w:t>Of</w:t>
      </w:r>
      <w:proofErr w:type="gramEnd"/>
      <w:r w:rsidRPr="0015344B">
        <w:rPr>
          <w:rFonts w:ascii="Times New Roman" w:hAnsi="Times New Roman" w:cs="Times New Roman"/>
          <w:sz w:val="24"/>
          <w:szCs w:val="24"/>
        </w:rPr>
        <w:t xml:space="preserve"> Accounting &amp; Economics, 16: 125-160</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r w:rsidRPr="0015344B">
        <w:rPr>
          <w:rFonts w:ascii="Times New Roman" w:hAnsi="Times New Roman" w:cs="Times New Roman"/>
          <w:sz w:val="24"/>
          <w:szCs w:val="24"/>
        </w:rPr>
        <w:t xml:space="preserve">Hartono, Jogiyanto. </w:t>
      </w:r>
      <w:proofErr w:type="gramStart"/>
      <w:r w:rsidRPr="0015344B">
        <w:rPr>
          <w:rFonts w:ascii="Times New Roman" w:hAnsi="Times New Roman" w:cs="Times New Roman"/>
          <w:sz w:val="24"/>
          <w:szCs w:val="24"/>
        </w:rPr>
        <w:t>2015. Teori Portofolio dan Analisis Investasi.</w:t>
      </w:r>
      <w:proofErr w:type="gramEnd"/>
      <w:r w:rsidRPr="0015344B">
        <w:rPr>
          <w:rFonts w:ascii="Times New Roman" w:hAnsi="Times New Roman" w:cs="Times New Roman"/>
          <w:sz w:val="24"/>
          <w:szCs w:val="24"/>
        </w:rPr>
        <w:t xml:space="preserve"> Edisi </w:t>
      </w:r>
      <w:proofErr w:type="gramStart"/>
      <w:r w:rsidRPr="0015344B">
        <w:rPr>
          <w:rFonts w:ascii="Times New Roman" w:hAnsi="Times New Roman" w:cs="Times New Roman"/>
          <w:sz w:val="24"/>
          <w:szCs w:val="24"/>
        </w:rPr>
        <w:t>Ketujuh.Yogyakarta :</w:t>
      </w:r>
      <w:proofErr w:type="gramEnd"/>
      <w:r w:rsidRPr="0015344B">
        <w:rPr>
          <w:rFonts w:ascii="Times New Roman" w:hAnsi="Times New Roman" w:cs="Times New Roman"/>
          <w:sz w:val="24"/>
          <w:szCs w:val="24"/>
        </w:rPr>
        <w:t xml:space="preserve"> BPFE.</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r w:rsidRPr="0015344B">
        <w:rPr>
          <w:rFonts w:ascii="Times New Roman" w:hAnsi="Times New Roman" w:cs="Times New Roman"/>
          <w:sz w:val="24"/>
          <w:szCs w:val="24"/>
        </w:rPr>
        <w:t xml:space="preserve">Indrawan, Reggy. </w:t>
      </w:r>
      <w:proofErr w:type="gramStart"/>
      <w:r w:rsidRPr="0015344B">
        <w:rPr>
          <w:rFonts w:ascii="Times New Roman" w:hAnsi="Times New Roman" w:cs="Times New Roman"/>
          <w:sz w:val="24"/>
          <w:szCs w:val="24"/>
        </w:rPr>
        <w:t xml:space="preserve">2018. Pengaruh Pengungkapan Segmen dan </w:t>
      </w:r>
      <w:r w:rsidRPr="00C24808">
        <w:rPr>
          <w:rFonts w:ascii="Times New Roman" w:hAnsi="Times New Roman" w:cs="Times New Roman"/>
          <w:i/>
          <w:sz w:val="24"/>
          <w:szCs w:val="24"/>
        </w:rPr>
        <w:t>Investment Opportunity Set</w:t>
      </w:r>
      <w:r w:rsidRPr="0015344B">
        <w:rPr>
          <w:rFonts w:ascii="Times New Roman" w:hAnsi="Times New Roman" w:cs="Times New Roman"/>
          <w:sz w:val="24"/>
          <w:szCs w:val="24"/>
        </w:rPr>
        <w:t xml:space="preserve"> terhadap Kualitas Laba.</w:t>
      </w:r>
      <w:proofErr w:type="gramEnd"/>
      <w:r w:rsidRPr="0015344B">
        <w:rPr>
          <w:rFonts w:ascii="Times New Roman" w:hAnsi="Times New Roman" w:cs="Times New Roman"/>
          <w:sz w:val="24"/>
          <w:szCs w:val="24"/>
        </w:rPr>
        <w:t xml:space="preserve"> </w:t>
      </w:r>
      <w:proofErr w:type="gramStart"/>
      <w:r w:rsidRPr="0015344B">
        <w:rPr>
          <w:rFonts w:ascii="Times New Roman" w:hAnsi="Times New Roman" w:cs="Times New Roman"/>
          <w:sz w:val="24"/>
          <w:szCs w:val="24"/>
        </w:rPr>
        <w:t>Skripsi.</w:t>
      </w:r>
      <w:proofErr w:type="gramEnd"/>
      <w:r w:rsidRPr="0015344B">
        <w:rPr>
          <w:rFonts w:ascii="Times New Roman" w:hAnsi="Times New Roman" w:cs="Times New Roman"/>
          <w:sz w:val="24"/>
          <w:szCs w:val="24"/>
        </w:rPr>
        <w:t xml:space="preserve"> Bandar Lampung: Universitas Lampung.</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Style w:val="markedcontent"/>
          <w:rFonts w:ascii="Times New Roman" w:hAnsi="Times New Roman" w:cs="Times New Roman"/>
          <w:sz w:val="24"/>
          <w:szCs w:val="24"/>
        </w:rPr>
      </w:pPr>
      <w:r w:rsidRPr="00ED0D64">
        <w:rPr>
          <w:rStyle w:val="markedcontent"/>
          <w:rFonts w:ascii="Times New Roman" w:hAnsi="Times New Roman" w:cs="Times New Roman"/>
          <w:sz w:val="24"/>
          <w:szCs w:val="24"/>
        </w:rPr>
        <w:t>Muslih, Muhammad. 2020. Kinerja Keuangan: Intellectual Capital Performancedan Investment Opportunity Set. Jurnal Ilmiah Akuntansi. Vol. 5 No. 1</w:t>
      </w:r>
    </w:p>
    <w:p w:rsidR="00E34DCE" w:rsidRPr="00ED0D64" w:rsidRDefault="00E34DCE" w:rsidP="00E34DCE">
      <w:pPr>
        <w:spacing w:line="240" w:lineRule="auto"/>
        <w:ind w:left="720" w:hanging="720"/>
        <w:rPr>
          <w:rStyle w:val="markedcontent"/>
          <w:rFonts w:ascii="Times New Roman" w:hAnsi="Times New Roman" w:cs="Times New Roman"/>
          <w:sz w:val="24"/>
          <w:szCs w:val="24"/>
        </w:rPr>
      </w:pPr>
      <w:proofErr w:type="gramStart"/>
      <w:r w:rsidRPr="00ED0D64">
        <w:rPr>
          <w:rFonts w:ascii="Times New Roman" w:hAnsi="Times New Roman" w:cs="Times New Roman"/>
          <w:sz w:val="24"/>
          <w:szCs w:val="24"/>
        </w:rPr>
        <w:lastRenderedPageBreak/>
        <w:t>Narata.</w:t>
      </w:r>
      <w:proofErr w:type="gramEnd"/>
      <w:r w:rsidRPr="00ED0D64">
        <w:rPr>
          <w:rFonts w:ascii="Times New Roman" w:hAnsi="Times New Roman" w:cs="Times New Roman"/>
          <w:sz w:val="24"/>
          <w:szCs w:val="24"/>
        </w:rPr>
        <w:t xml:space="preserve"> 2020. Pengaruh </w:t>
      </w:r>
      <w:r w:rsidRPr="00ED0D64">
        <w:rPr>
          <w:rStyle w:val="markedcontent"/>
          <w:rFonts w:ascii="Times New Roman" w:hAnsi="Times New Roman" w:cs="Times New Roman"/>
          <w:sz w:val="24"/>
          <w:szCs w:val="24"/>
        </w:rPr>
        <w:t xml:space="preserve">Investment Opportunity Set Terhadap Kualitas Laba Variabel Konservating sebagai Variabel Moderasi. Jurnal Akuntansi. </w:t>
      </w:r>
      <w:proofErr w:type="gramStart"/>
      <w:r w:rsidRPr="00ED0D64">
        <w:rPr>
          <w:rStyle w:val="markedcontent"/>
          <w:rFonts w:ascii="Times New Roman" w:hAnsi="Times New Roman" w:cs="Times New Roman"/>
          <w:sz w:val="24"/>
          <w:szCs w:val="24"/>
        </w:rPr>
        <w:t>Vol. 5.</w:t>
      </w:r>
      <w:proofErr w:type="gramEnd"/>
      <w:r w:rsidRPr="00ED0D64">
        <w:rPr>
          <w:rStyle w:val="markedcontent"/>
          <w:rFonts w:ascii="Times New Roman" w:hAnsi="Times New Roman" w:cs="Times New Roman"/>
          <w:sz w:val="24"/>
          <w:szCs w:val="24"/>
        </w:rPr>
        <w:t xml:space="preserve"> No. 6</w:t>
      </w:r>
    </w:p>
    <w:p w:rsidR="00E34DCE" w:rsidRDefault="00E34DCE" w:rsidP="00E34DCE">
      <w:pPr>
        <w:spacing w:line="240" w:lineRule="auto"/>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proofErr w:type="gramStart"/>
      <w:r w:rsidRPr="0015344B">
        <w:rPr>
          <w:rFonts w:ascii="Times New Roman" w:hAnsi="Times New Roman" w:cs="Times New Roman"/>
          <w:sz w:val="24"/>
          <w:szCs w:val="24"/>
        </w:rPr>
        <w:t>Sugiyono.</w:t>
      </w:r>
      <w:proofErr w:type="gramEnd"/>
      <w:r w:rsidRPr="0015344B">
        <w:rPr>
          <w:rFonts w:ascii="Times New Roman" w:hAnsi="Times New Roman" w:cs="Times New Roman"/>
          <w:sz w:val="24"/>
          <w:szCs w:val="24"/>
        </w:rPr>
        <w:t xml:space="preserve"> 2018. Metode PeneIitian Kuantitatif KuaIitatif dan R&amp;D. Bandung: AIfabeta</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proofErr w:type="gramStart"/>
      <w:r w:rsidRPr="00ED0D64">
        <w:rPr>
          <w:rFonts w:ascii="Times New Roman" w:hAnsi="Times New Roman" w:cs="Times New Roman"/>
          <w:sz w:val="24"/>
          <w:szCs w:val="24"/>
        </w:rPr>
        <w:t>Safitri.</w:t>
      </w:r>
      <w:proofErr w:type="gramEnd"/>
      <w:r w:rsidRPr="00ED0D64">
        <w:rPr>
          <w:rFonts w:ascii="Times New Roman" w:hAnsi="Times New Roman" w:cs="Times New Roman"/>
          <w:sz w:val="24"/>
          <w:szCs w:val="24"/>
        </w:rPr>
        <w:t xml:space="preserve"> 2020. Pengaruh Leverage, Likuiditas, Profitabilitas dan </w:t>
      </w:r>
      <w:r w:rsidRPr="00ED0D64">
        <w:rPr>
          <w:rStyle w:val="markedcontent"/>
          <w:rFonts w:ascii="Times New Roman" w:hAnsi="Times New Roman" w:cs="Times New Roman"/>
          <w:sz w:val="24"/>
          <w:szCs w:val="24"/>
        </w:rPr>
        <w:t>Investment Opportunity Set terhadap Kualitas Laba</w:t>
      </w:r>
      <w:r>
        <w:rPr>
          <w:rFonts w:ascii="Times New Roman" w:hAnsi="Times New Roman" w:cs="Times New Roman"/>
          <w:sz w:val="24"/>
          <w:szCs w:val="24"/>
        </w:rPr>
        <w:t>. Jurnal Akuntansi. Vol.6 No.5</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r w:rsidRPr="0015344B">
        <w:rPr>
          <w:rFonts w:ascii="Times New Roman" w:hAnsi="Times New Roman" w:cs="Times New Roman"/>
          <w:sz w:val="24"/>
          <w:szCs w:val="24"/>
        </w:rPr>
        <w:t xml:space="preserve">Suprihatin, Tresnaningsih. </w:t>
      </w:r>
      <w:proofErr w:type="gramStart"/>
      <w:r w:rsidRPr="0015344B">
        <w:rPr>
          <w:rFonts w:ascii="Times New Roman" w:hAnsi="Times New Roman" w:cs="Times New Roman"/>
          <w:sz w:val="24"/>
          <w:szCs w:val="24"/>
        </w:rPr>
        <w:t>2015. Dampak Konvergensi International Financial Reporting Standards Terhadap Nilai Relevan Informasi Akuntansi.</w:t>
      </w:r>
      <w:proofErr w:type="gramEnd"/>
      <w:r w:rsidRPr="0015344B">
        <w:rPr>
          <w:rFonts w:ascii="Times New Roman" w:hAnsi="Times New Roman" w:cs="Times New Roman"/>
          <w:sz w:val="24"/>
          <w:szCs w:val="24"/>
        </w:rPr>
        <w:t xml:space="preserve"> </w:t>
      </w:r>
      <w:proofErr w:type="gramStart"/>
      <w:r w:rsidRPr="0015344B">
        <w:rPr>
          <w:rFonts w:ascii="Times New Roman" w:hAnsi="Times New Roman" w:cs="Times New Roman"/>
          <w:sz w:val="24"/>
          <w:szCs w:val="24"/>
        </w:rPr>
        <w:t>Jurnal Akuntansi dan keuangan Indonesia.</w:t>
      </w:r>
      <w:proofErr w:type="gramEnd"/>
      <w:r w:rsidRPr="0015344B">
        <w:rPr>
          <w:rFonts w:ascii="Times New Roman" w:hAnsi="Times New Roman" w:cs="Times New Roman"/>
          <w:sz w:val="24"/>
          <w:szCs w:val="24"/>
        </w:rPr>
        <w:t xml:space="preserve"> </w:t>
      </w:r>
      <w:proofErr w:type="gramStart"/>
      <w:r w:rsidRPr="0015344B">
        <w:rPr>
          <w:rFonts w:ascii="Times New Roman" w:hAnsi="Times New Roman" w:cs="Times New Roman"/>
          <w:sz w:val="24"/>
          <w:szCs w:val="24"/>
        </w:rPr>
        <w:t>Volume.</w:t>
      </w:r>
      <w:proofErr w:type="gramEnd"/>
      <w:r w:rsidRPr="0015344B">
        <w:rPr>
          <w:rFonts w:ascii="Times New Roman" w:hAnsi="Times New Roman" w:cs="Times New Roman"/>
          <w:sz w:val="24"/>
          <w:szCs w:val="24"/>
        </w:rPr>
        <w:t xml:space="preserve"> </w:t>
      </w:r>
      <w:proofErr w:type="gramStart"/>
      <w:r w:rsidRPr="0015344B">
        <w:rPr>
          <w:rFonts w:ascii="Times New Roman" w:hAnsi="Times New Roman" w:cs="Times New Roman"/>
          <w:sz w:val="24"/>
          <w:szCs w:val="24"/>
        </w:rPr>
        <w:t>3 N0.</w:t>
      </w:r>
      <w:proofErr w:type="gramEnd"/>
      <w:r w:rsidRPr="0015344B">
        <w:rPr>
          <w:rFonts w:ascii="Times New Roman" w:hAnsi="Times New Roman" w:cs="Times New Roman"/>
          <w:sz w:val="24"/>
          <w:szCs w:val="24"/>
        </w:rPr>
        <w:t xml:space="preserve"> 2</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r w:rsidRPr="0015344B">
        <w:rPr>
          <w:rFonts w:ascii="Times New Roman" w:hAnsi="Times New Roman" w:cs="Times New Roman"/>
          <w:sz w:val="24"/>
          <w:szCs w:val="24"/>
        </w:rPr>
        <w:t>Smith, C. W</w:t>
      </w:r>
      <w:proofErr w:type="gramStart"/>
      <w:r w:rsidRPr="0015344B">
        <w:rPr>
          <w:rFonts w:ascii="Times New Roman" w:hAnsi="Times New Roman" w:cs="Times New Roman"/>
          <w:sz w:val="24"/>
          <w:szCs w:val="24"/>
        </w:rPr>
        <w:t>.&amp;</w:t>
      </w:r>
      <w:proofErr w:type="gramEnd"/>
      <w:r w:rsidRPr="0015344B">
        <w:rPr>
          <w:rFonts w:ascii="Times New Roman" w:hAnsi="Times New Roman" w:cs="Times New Roman"/>
          <w:sz w:val="24"/>
          <w:szCs w:val="24"/>
        </w:rPr>
        <w:t xml:space="preserve"> Watts, R.L.(2015). The </w:t>
      </w:r>
      <w:r w:rsidRPr="00C24808">
        <w:rPr>
          <w:rFonts w:ascii="Times New Roman" w:hAnsi="Times New Roman" w:cs="Times New Roman"/>
          <w:i/>
          <w:sz w:val="24"/>
          <w:szCs w:val="24"/>
        </w:rPr>
        <w:t>Investment Opportunity Set</w:t>
      </w:r>
      <w:r w:rsidRPr="0015344B">
        <w:rPr>
          <w:rFonts w:ascii="Times New Roman" w:hAnsi="Times New Roman" w:cs="Times New Roman"/>
          <w:sz w:val="24"/>
          <w:szCs w:val="24"/>
        </w:rPr>
        <w:t xml:space="preserve"> and Corporate Financing, Dividend</w:t>
      </w:r>
      <w:proofErr w:type="gramStart"/>
      <w:r w:rsidRPr="0015344B">
        <w:rPr>
          <w:rFonts w:ascii="Times New Roman" w:hAnsi="Times New Roman" w:cs="Times New Roman"/>
          <w:sz w:val="24"/>
          <w:szCs w:val="24"/>
        </w:rPr>
        <w:t>,and</w:t>
      </w:r>
      <w:proofErr w:type="gramEnd"/>
      <w:r w:rsidRPr="0015344B">
        <w:rPr>
          <w:rFonts w:ascii="Times New Roman" w:hAnsi="Times New Roman" w:cs="Times New Roman"/>
          <w:sz w:val="24"/>
          <w:szCs w:val="24"/>
        </w:rPr>
        <w:t xml:space="preserve"> Compensation Policies. Journal of Finance Economics 32, 263-292</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r w:rsidRPr="0015344B">
        <w:rPr>
          <w:rFonts w:ascii="Times New Roman" w:hAnsi="Times New Roman" w:cs="Times New Roman"/>
          <w:sz w:val="24"/>
          <w:szCs w:val="24"/>
        </w:rPr>
        <w:t>Soekanto, Soerjono. 2015. Sosiologi Suatu Pengantar. Jakarta: Rajawali Press.</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r w:rsidRPr="0015344B">
        <w:rPr>
          <w:rFonts w:ascii="Times New Roman" w:hAnsi="Times New Roman" w:cs="Times New Roman"/>
          <w:sz w:val="24"/>
          <w:szCs w:val="24"/>
        </w:rPr>
        <w:t>Sukmadinata, Nana Syaodih. 2016. Metode Penelitian Pendidikan. Bandung: Kerjasama UI dan Remaja Rosdakarya</w:t>
      </w:r>
    </w:p>
    <w:p w:rsidR="00E34DCE" w:rsidRDefault="00E34DCE" w:rsidP="00E34DCE">
      <w:pPr>
        <w:spacing w:line="240" w:lineRule="auto"/>
        <w:ind w:left="720" w:hanging="720"/>
        <w:rPr>
          <w:rFonts w:ascii="Times New Roman" w:hAnsi="Times New Roman" w:cs="Times New Roman"/>
          <w:sz w:val="24"/>
          <w:szCs w:val="24"/>
        </w:rPr>
      </w:pPr>
      <w:r w:rsidRPr="0015344B">
        <w:rPr>
          <w:rFonts w:ascii="Times New Roman" w:hAnsi="Times New Roman" w:cs="Times New Roman"/>
          <w:sz w:val="24"/>
          <w:szCs w:val="24"/>
        </w:rPr>
        <w:t>Usman, Husaini. 2015. MetodoIogi PeneIitian SosiaI, Jakarta: Bumi Aksara.</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r w:rsidRPr="0015344B">
        <w:rPr>
          <w:rFonts w:ascii="Times New Roman" w:hAnsi="Times New Roman" w:cs="Times New Roman"/>
          <w:sz w:val="24"/>
          <w:szCs w:val="24"/>
        </w:rPr>
        <w:t xml:space="preserve">Umar, Husein. </w:t>
      </w:r>
      <w:proofErr w:type="gramStart"/>
      <w:r w:rsidRPr="0015344B">
        <w:rPr>
          <w:rFonts w:ascii="Times New Roman" w:hAnsi="Times New Roman" w:cs="Times New Roman"/>
          <w:sz w:val="24"/>
          <w:szCs w:val="24"/>
        </w:rPr>
        <w:t>2016. MetodoIogi PeneIitian ApIikasi daIam pemasaran.</w:t>
      </w:r>
      <w:proofErr w:type="gramEnd"/>
      <w:r w:rsidRPr="0015344B">
        <w:rPr>
          <w:rFonts w:ascii="Times New Roman" w:hAnsi="Times New Roman" w:cs="Times New Roman"/>
          <w:sz w:val="24"/>
          <w:szCs w:val="24"/>
        </w:rPr>
        <w:t xml:space="preserve"> </w:t>
      </w:r>
      <w:proofErr w:type="gramStart"/>
      <w:r w:rsidRPr="0015344B">
        <w:rPr>
          <w:rFonts w:ascii="Times New Roman" w:hAnsi="Times New Roman" w:cs="Times New Roman"/>
          <w:sz w:val="24"/>
          <w:szCs w:val="24"/>
        </w:rPr>
        <w:t>edisi</w:t>
      </w:r>
      <w:proofErr w:type="gramEnd"/>
      <w:r w:rsidRPr="0015344B">
        <w:rPr>
          <w:rFonts w:ascii="Times New Roman" w:hAnsi="Times New Roman" w:cs="Times New Roman"/>
          <w:sz w:val="24"/>
          <w:szCs w:val="24"/>
        </w:rPr>
        <w:t xml:space="preserve"> II, Jakarta: PT. Gramedia Pustaka Utama.</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Fonts w:ascii="Times New Roman" w:hAnsi="Times New Roman" w:cs="Times New Roman"/>
          <w:sz w:val="24"/>
          <w:szCs w:val="24"/>
        </w:rPr>
      </w:pPr>
      <w:r w:rsidRPr="0015344B">
        <w:rPr>
          <w:rFonts w:ascii="Times New Roman" w:hAnsi="Times New Roman" w:cs="Times New Roman"/>
          <w:sz w:val="24"/>
          <w:szCs w:val="24"/>
        </w:rPr>
        <w:t>Utami, W.D., dkk. (2016). Investigasi dalam Konvergensi IFRS di Indonesia: Tingkat Kepatuhan Pengungkapan Wajib dan Kaitannya dengan Mekanisme Corporate Governance. Jurnal Akuntansi</w:t>
      </w:r>
    </w:p>
    <w:p w:rsidR="00E34DCE" w:rsidRDefault="00E34DCE" w:rsidP="00E34DCE">
      <w:pPr>
        <w:spacing w:line="240" w:lineRule="auto"/>
        <w:ind w:left="720" w:hanging="720"/>
        <w:rPr>
          <w:rFonts w:ascii="Times New Roman" w:hAnsi="Times New Roman" w:cs="Times New Roman"/>
          <w:sz w:val="24"/>
          <w:szCs w:val="24"/>
        </w:rPr>
      </w:pPr>
    </w:p>
    <w:p w:rsidR="00E34DCE" w:rsidRDefault="00E34DCE" w:rsidP="00E34DCE">
      <w:pPr>
        <w:spacing w:line="240" w:lineRule="auto"/>
        <w:ind w:left="720" w:hanging="720"/>
        <w:rPr>
          <w:rStyle w:val="markedcontent"/>
          <w:rFonts w:ascii="Times New Roman" w:hAnsi="Times New Roman" w:cs="Times New Roman"/>
          <w:sz w:val="24"/>
          <w:szCs w:val="24"/>
        </w:rPr>
      </w:pPr>
      <w:r w:rsidRPr="00ED0D64">
        <w:rPr>
          <w:rFonts w:ascii="Times New Roman" w:hAnsi="Times New Roman" w:cs="Times New Roman"/>
          <w:sz w:val="24"/>
          <w:szCs w:val="24"/>
        </w:rPr>
        <w:t xml:space="preserve">Utami, Indah. 2016. Pengaruh </w:t>
      </w:r>
      <w:r w:rsidRPr="00ED0D64">
        <w:rPr>
          <w:rStyle w:val="markedcontent"/>
          <w:rFonts w:ascii="Times New Roman" w:hAnsi="Times New Roman" w:cs="Times New Roman"/>
          <w:sz w:val="24"/>
          <w:szCs w:val="24"/>
        </w:rPr>
        <w:t xml:space="preserve">Investment Opportunity Set Terhadap Kualitas Laba. </w:t>
      </w:r>
      <w:r>
        <w:rPr>
          <w:rStyle w:val="markedcontent"/>
          <w:rFonts w:ascii="Times New Roman" w:hAnsi="Times New Roman" w:cs="Times New Roman"/>
          <w:sz w:val="24"/>
          <w:szCs w:val="24"/>
        </w:rPr>
        <w:t xml:space="preserve">Jurnal Akuntansi. </w:t>
      </w:r>
      <w:proofErr w:type="gramStart"/>
      <w:r>
        <w:rPr>
          <w:rStyle w:val="markedcontent"/>
          <w:rFonts w:ascii="Times New Roman" w:hAnsi="Times New Roman" w:cs="Times New Roman"/>
          <w:sz w:val="24"/>
          <w:szCs w:val="24"/>
        </w:rPr>
        <w:t>Vol. 6.</w:t>
      </w:r>
      <w:proofErr w:type="gramEnd"/>
      <w:r>
        <w:rPr>
          <w:rStyle w:val="markedcontent"/>
          <w:rFonts w:ascii="Times New Roman" w:hAnsi="Times New Roman" w:cs="Times New Roman"/>
          <w:sz w:val="24"/>
          <w:szCs w:val="24"/>
        </w:rPr>
        <w:t xml:space="preserve"> No. 2</w:t>
      </w:r>
    </w:p>
    <w:p w:rsidR="00E34DCE" w:rsidRDefault="00E34DCE" w:rsidP="00E34DCE">
      <w:pPr>
        <w:spacing w:line="240" w:lineRule="auto"/>
        <w:ind w:left="720" w:hanging="720"/>
        <w:rPr>
          <w:rStyle w:val="markedcontent"/>
          <w:rFonts w:ascii="Times New Roman" w:hAnsi="Times New Roman" w:cs="Times New Roman"/>
          <w:sz w:val="24"/>
          <w:szCs w:val="24"/>
        </w:rPr>
      </w:pPr>
    </w:p>
    <w:p w:rsidR="00E34DCE" w:rsidRPr="00ED0D64" w:rsidRDefault="00E34DCE" w:rsidP="00E34DCE">
      <w:pPr>
        <w:spacing w:line="240" w:lineRule="auto"/>
        <w:ind w:left="720" w:hanging="720"/>
        <w:rPr>
          <w:rStyle w:val="markedcontent"/>
          <w:rFonts w:ascii="Times New Roman" w:hAnsi="Times New Roman" w:cs="Times New Roman"/>
          <w:sz w:val="24"/>
          <w:szCs w:val="24"/>
        </w:rPr>
      </w:pPr>
      <w:r w:rsidRPr="00ED0D64">
        <w:rPr>
          <w:rStyle w:val="markedcontent"/>
          <w:rFonts w:ascii="Times New Roman" w:hAnsi="Times New Roman" w:cs="Times New Roman"/>
          <w:sz w:val="24"/>
          <w:szCs w:val="24"/>
        </w:rPr>
        <w:t>Zulfa, Indana. 2016. Analisis Pengaruh Investment Opportunity Set</w:t>
      </w:r>
      <w:proofErr w:type="gramStart"/>
      <w:r w:rsidRPr="00ED0D64">
        <w:rPr>
          <w:rStyle w:val="markedcontent"/>
          <w:rFonts w:ascii="Times New Roman" w:hAnsi="Times New Roman" w:cs="Times New Roman"/>
          <w:sz w:val="24"/>
          <w:szCs w:val="24"/>
        </w:rPr>
        <w:t>,Kebijakan</w:t>
      </w:r>
      <w:proofErr w:type="gramEnd"/>
      <w:r w:rsidRPr="00ED0D64">
        <w:rPr>
          <w:rStyle w:val="markedcontent"/>
          <w:rFonts w:ascii="Times New Roman" w:hAnsi="Times New Roman" w:cs="Times New Roman"/>
          <w:sz w:val="24"/>
          <w:szCs w:val="24"/>
        </w:rPr>
        <w:t xml:space="preserve"> Dividen, Firm Sizedanreturn On Eq</w:t>
      </w:r>
      <w:r>
        <w:rPr>
          <w:rStyle w:val="markedcontent"/>
          <w:rFonts w:ascii="Times New Roman" w:hAnsi="Times New Roman" w:cs="Times New Roman"/>
          <w:sz w:val="24"/>
          <w:szCs w:val="24"/>
        </w:rPr>
        <w:t xml:space="preserve">uityterhadap Nilai Perusahaan. </w:t>
      </w:r>
      <w:r w:rsidRPr="00ED0D64">
        <w:rPr>
          <w:rStyle w:val="markedcontent"/>
          <w:rFonts w:ascii="Times New Roman" w:hAnsi="Times New Roman" w:cs="Times New Roman"/>
          <w:sz w:val="24"/>
          <w:szCs w:val="24"/>
        </w:rPr>
        <w:t xml:space="preserve">Jurnal Akuntansi. </w:t>
      </w:r>
      <w:proofErr w:type="gramStart"/>
      <w:r w:rsidRPr="00ED0D64">
        <w:rPr>
          <w:rStyle w:val="markedcontent"/>
          <w:rFonts w:ascii="Times New Roman" w:hAnsi="Times New Roman" w:cs="Times New Roman"/>
          <w:sz w:val="24"/>
          <w:szCs w:val="24"/>
        </w:rPr>
        <w:t>Vol. 6.</w:t>
      </w:r>
      <w:proofErr w:type="gramEnd"/>
      <w:r w:rsidRPr="00ED0D64">
        <w:rPr>
          <w:rStyle w:val="markedcontent"/>
          <w:rFonts w:ascii="Times New Roman" w:hAnsi="Times New Roman" w:cs="Times New Roman"/>
          <w:sz w:val="24"/>
          <w:szCs w:val="24"/>
        </w:rPr>
        <w:t xml:space="preserve"> No. 4</w:t>
      </w:r>
    </w:p>
    <w:p w:rsidR="00E34DCE" w:rsidRDefault="00E34DCE" w:rsidP="00E34DCE"/>
    <w:p w:rsidR="00E34DCE" w:rsidRDefault="00E34DCE" w:rsidP="00E34DCE"/>
    <w:p w:rsidR="009C1373" w:rsidRPr="00E34DCE" w:rsidRDefault="009C1373" w:rsidP="00E34DCE"/>
    <w:sectPr w:rsidR="009C1373" w:rsidRPr="00E34DCE" w:rsidSect="004109B4">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519B500C"/>
    <w:lvl w:ilvl="0" w:tplc="FFFFFFFF">
      <w:start w:val="1"/>
      <w:numFmt w:val="bullet"/>
      <w:lvlText w:val="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E23246"/>
    <w:multiLevelType w:val="hybridMultilevel"/>
    <w:tmpl w:val="40FEB8CC"/>
    <w:lvl w:ilvl="0" w:tplc="F7F6468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37B8C"/>
    <w:multiLevelType w:val="hybridMultilevel"/>
    <w:tmpl w:val="BF44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42A9F"/>
    <w:multiLevelType w:val="hybridMultilevel"/>
    <w:tmpl w:val="A09C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05162"/>
    <w:multiLevelType w:val="hybridMultilevel"/>
    <w:tmpl w:val="20C0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54B97"/>
    <w:multiLevelType w:val="hybridMultilevel"/>
    <w:tmpl w:val="6BE2306E"/>
    <w:lvl w:ilvl="0" w:tplc="B6D81282">
      <w:start w:val="1"/>
      <w:numFmt w:val="decimal"/>
      <w:lvlText w:val="%1."/>
      <w:lvlJc w:val="left"/>
      <w:pPr>
        <w:ind w:left="720" w:hanging="360"/>
      </w:pPr>
      <w:rPr>
        <w:rFonts w:ascii="Times New Roman" w:eastAsia="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72141"/>
    <w:multiLevelType w:val="multilevel"/>
    <w:tmpl w:val="0A20B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B52CAF"/>
    <w:multiLevelType w:val="hybridMultilevel"/>
    <w:tmpl w:val="8960C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74F3F"/>
    <w:multiLevelType w:val="hybridMultilevel"/>
    <w:tmpl w:val="B82E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76024"/>
    <w:multiLevelType w:val="hybridMultilevel"/>
    <w:tmpl w:val="1568739A"/>
    <w:lvl w:ilvl="0" w:tplc="04210011">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0">
    <w:nsid w:val="1F3C67DB"/>
    <w:multiLevelType w:val="hybridMultilevel"/>
    <w:tmpl w:val="1E7276A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26344DFE"/>
    <w:multiLevelType w:val="hybridMultilevel"/>
    <w:tmpl w:val="9144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476B2"/>
    <w:multiLevelType w:val="hybridMultilevel"/>
    <w:tmpl w:val="535EC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F0B87"/>
    <w:multiLevelType w:val="hybridMultilevel"/>
    <w:tmpl w:val="FCE6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26CA0"/>
    <w:multiLevelType w:val="hybridMultilevel"/>
    <w:tmpl w:val="F180546E"/>
    <w:lvl w:ilvl="0" w:tplc="07B6141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67B47"/>
    <w:multiLevelType w:val="hybridMultilevel"/>
    <w:tmpl w:val="56EC1152"/>
    <w:lvl w:ilvl="0" w:tplc="A27CFA22">
      <w:start w:val="1"/>
      <w:numFmt w:val="decimal"/>
      <w:lvlText w:val="%1."/>
      <w:lvlJc w:val="left"/>
      <w:pPr>
        <w:ind w:left="1429" w:hanging="360"/>
      </w:pPr>
      <w:rPr>
        <w:b/>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38F1357D"/>
    <w:multiLevelType w:val="hybridMultilevel"/>
    <w:tmpl w:val="32069EA8"/>
    <w:lvl w:ilvl="0" w:tplc="2A66FF40">
      <w:start w:val="1"/>
      <w:numFmt w:val="decimal"/>
      <w:lvlText w:val="%1."/>
      <w:lvlJc w:val="left"/>
      <w:pPr>
        <w:ind w:left="720" w:hanging="360"/>
      </w:pPr>
      <w:rPr>
        <w:rFonts w:ascii="Times New Roman" w:eastAsiaTheme="minorHAnsi" w:hAnsi="Times New Roman" w:cs="Times New Roman"/>
      </w:rPr>
    </w:lvl>
    <w:lvl w:ilvl="1" w:tplc="3528B6BE">
      <w:start w:val="1"/>
      <w:numFmt w:val="decimal"/>
      <w:lvlText w:val="%2."/>
      <w:lvlJc w:val="left"/>
      <w:pPr>
        <w:ind w:left="1170" w:hanging="360"/>
      </w:pPr>
      <w:rPr>
        <w:rFonts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419DA"/>
    <w:multiLevelType w:val="hybridMultilevel"/>
    <w:tmpl w:val="339417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76A7B"/>
    <w:multiLevelType w:val="hybridMultilevel"/>
    <w:tmpl w:val="47A63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40DF8"/>
    <w:multiLevelType w:val="hybridMultilevel"/>
    <w:tmpl w:val="3FEE0F6C"/>
    <w:lvl w:ilvl="0" w:tplc="1CF2C51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22259"/>
    <w:multiLevelType w:val="hybridMultilevel"/>
    <w:tmpl w:val="43905982"/>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453F3291"/>
    <w:multiLevelType w:val="hybridMultilevel"/>
    <w:tmpl w:val="3560352C"/>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2">
    <w:nsid w:val="46CB263A"/>
    <w:multiLevelType w:val="hybridMultilevel"/>
    <w:tmpl w:val="315AD114"/>
    <w:lvl w:ilvl="0" w:tplc="F99EAD7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nsid w:val="46F61A9D"/>
    <w:multiLevelType w:val="hybridMultilevel"/>
    <w:tmpl w:val="DEACE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F63DF1"/>
    <w:multiLevelType w:val="multilevel"/>
    <w:tmpl w:val="25AC87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7674A3"/>
    <w:multiLevelType w:val="hybridMultilevel"/>
    <w:tmpl w:val="5D8EACCE"/>
    <w:lvl w:ilvl="0" w:tplc="85C0A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CC1621"/>
    <w:multiLevelType w:val="multilevel"/>
    <w:tmpl w:val="478AFF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BF53F9E"/>
    <w:multiLevelType w:val="multilevel"/>
    <w:tmpl w:val="14903F4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C70307A"/>
    <w:multiLevelType w:val="hybridMultilevel"/>
    <w:tmpl w:val="6E38E6CA"/>
    <w:lvl w:ilvl="0" w:tplc="7042EE9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F9161A"/>
    <w:multiLevelType w:val="hybridMultilevel"/>
    <w:tmpl w:val="175A2288"/>
    <w:lvl w:ilvl="0" w:tplc="21C6F11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E91F19"/>
    <w:multiLevelType w:val="hybridMultilevel"/>
    <w:tmpl w:val="CDFCECB6"/>
    <w:lvl w:ilvl="0" w:tplc="8AF68612">
      <w:start w:val="1"/>
      <w:numFmt w:val="decimal"/>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B0C77"/>
    <w:multiLevelType w:val="hybridMultilevel"/>
    <w:tmpl w:val="1146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68711F"/>
    <w:multiLevelType w:val="hybridMultilevel"/>
    <w:tmpl w:val="AC28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C5BB9"/>
    <w:multiLevelType w:val="hybridMultilevel"/>
    <w:tmpl w:val="5E0C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B41FA7"/>
    <w:multiLevelType w:val="multilevel"/>
    <w:tmpl w:val="A4DE67F4"/>
    <w:lvl w:ilvl="0">
      <w:start w:val="1"/>
      <w:numFmt w:val="decimal"/>
      <w:lvlText w:val="%1."/>
      <w:lvlJc w:val="left"/>
      <w:pPr>
        <w:ind w:left="2138" w:hanging="360"/>
      </w:pPr>
    </w:lvl>
    <w:lvl w:ilvl="1">
      <w:start w:val="1"/>
      <w:numFmt w:val="decimal"/>
      <w:isLgl/>
      <w:lvlText w:val="%1.%2."/>
      <w:lvlJc w:val="left"/>
      <w:pPr>
        <w:ind w:left="2378" w:hanging="600"/>
      </w:pPr>
      <w:rPr>
        <w:rFonts w:hint="default"/>
      </w:rPr>
    </w:lvl>
    <w:lvl w:ilvl="2">
      <w:start w:val="5"/>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35">
    <w:nsid w:val="61F52E02"/>
    <w:multiLevelType w:val="hybridMultilevel"/>
    <w:tmpl w:val="E36A0924"/>
    <w:lvl w:ilvl="0" w:tplc="E348DEE0">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F090B"/>
    <w:multiLevelType w:val="multilevel"/>
    <w:tmpl w:val="F2926F1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5E67639"/>
    <w:multiLevelType w:val="hybridMultilevel"/>
    <w:tmpl w:val="54AE0B0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nsid w:val="6D4B385A"/>
    <w:multiLevelType w:val="hybridMultilevel"/>
    <w:tmpl w:val="AC548510"/>
    <w:lvl w:ilvl="0" w:tplc="AFE6C092">
      <w:start w:val="1"/>
      <w:numFmt w:val="decimal"/>
      <w:lvlText w:val="%1."/>
      <w:lvlJc w:val="left"/>
      <w:pPr>
        <w:ind w:left="720" w:hanging="360"/>
      </w:pPr>
      <w:rPr>
        <w:rFonts w:ascii="Times New Roman" w:eastAsia="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633DFE"/>
    <w:multiLevelType w:val="hybridMultilevel"/>
    <w:tmpl w:val="12DE2728"/>
    <w:lvl w:ilvl="0" w:tplc="A70E5CDE">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6D7953"/>
    <w:multiLevelType w:val="hybridMultilevel"/>
    <w:tmpl w:val="A338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E1572"/>
    <w:multiLevelType w:val="hybridMultilevel"/>
    <w:tmpl w:val="FA74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863E2A"/>
    <w:multiLevelType w:val="hybridMultilevel"/>
    <w:tmpl w:val="6860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7"/>
  </w:num>
  <w:num w:numId="4">
    <w:abstractNumId w:val="34"/>
  </w:num>
  <w:num w:numId="5">
    <w:abstractNumId w:val="21"/>
  </w:num>
  <w:num w:numId="6">
    <w:abstractNumId w:val="6"/>
  </w:num>
  <w:num w:numId="7">
    <w:abstractNumId w:val="27"/>
  </w:num>
  <w:num w:numId="8">
    <w:abstractNumId w:val="26"/>
  </w:num>
  <w:num w:numId="9">
    <w:abstractNumId w:val="41"/>
  </w:num>
  <w:num w:numId="10">
    <w:abstractNumId w:val="3"/>
  </w:num>
  <w:num w:numId="11">
    <w:abstractNumId w:val="2"/>
  </w:num>
  <w:num w:numId="12">
    <w:abstractNumId w:val="14"/>
  </w:num>
  <w:num w:numId="13">
    <w:abstractNumId w:val="22"/>
  </w:num>
  <w:num w:numId="14">
    <w:abstractNumId w:val="17"/>
  </w:num>
  <w:num w:numId="15">
    <w:abstractNumId w:val="35"/>
  </w:num>
  <w:num w:numId="16">
    <w:abstractNumId w:val="33"/>
  </w:num>
  <w:num w:numId="17">
    <w:abstractNumId w:val="36"/>
  </w:num>
  <w:num w:numId="18">
    <w:abstractNumId w:val="28"/>
  </w:num>
  <w:num w:numId="19">
    <w:abstractNumId w:val="42"/>
  </w:num>
  <w:num w:numId="20">
    <w:abstractNumId w:val="32"/>
  </w:num>
  <w:num w:numId="21">
    <w:abstractNumId w:val="12"/>
  </w:num>
  <w:num w:numId="22">
    <w:abstractNumId w:val="5"/>
  </w:num>
  <w:num w:numId="23">
    <w:abstractNumId w:val="23"/>
  </w:num>
  <w:num w:numId="24">
    <w:abstractNumId w:val="38"/>
  </w:num>
  <w:num w:numId="25">
    <w:abstractNumId w:val="0"/>
  </w:num>
  <w:num w:numId="26">
    <w:abstractNumId w:val="39"/>
  </w:num>
  <w:num w:numId="27">
    <w:abstractNumId w:val="7"/>
  </w:num>
  <w:num w:numId="28">
    <w:abstractNumId w:val="16"/>
  </w:num>
  <w:num w:numId="29">
    <w:abstractNumId w:val="40"/>
  </w:num>
  <w:num w:numId="30">
    <w:abstractNumId w:val="13"/>
  </w:num>
  <w:num w:numId="31">
    <w:abstractNumId w:val="24"/>
  </w:num>
  <w:num w:numId="32">
    <w:abstractNumId w:val="31"/>
  </w:num>
  <w:num w:numId="33">
    <w:abstractNumId w:val="4"/>
  </w:num>
  <w:num w:numId="34">
    <w:abstractNumId w:val="1"/>
  </w:num>
  <w:num w:numId="35">
    <w:abstractNumId w:val="18"/>
  </w:num>
  <w:num w:numId="36">
    <w:abstractNumId w:val="30"/>
  </w:num>
  <w:num w:numId="37">
    <w:abstractNumId w:val="19"/>
  </w:num>
  <w:num w:numId="38">
    <w:abstractNumId w:val="15"/>
  </w:num>
  <w:num w:numId="39">
    <w:abstractNumId w:val="20"/>
  </w:num>
  <w:num w:numId="40">
    <w:abstractNumId w:val="9"/>
  </w:num>
  <w:num w:numId="41">
    <w:abstractNumId w:val="25"/>
  </w:num>
  <w:num w:numId="42">
    <w:abstractNumId w:val="29"/>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compat/>
  <w:rsids>
    <w:rsidRoot w:val="004109B4"/>
    <w:rsid w:val="001C4EA0"/>
    <w:rsid w:val="00343572"/>
    <w:rsid w:val="004109B4"/>
    <w:rsid w:val="00504D75"/>
    <w:rsid w:val="0057196D"/>
    <w:rsid w:val="0062787E"/>
    <w:rsid w:val="006D7EA2"/>
    <w:rsid w:val="008349EF"/>
    <w:rsid w:val="009242E3"/>
    <w:rsid w:val="009C1373"/>
    <w:rsid w:val="00AB0A4C"/>
    <w:rsid w:val="00C91483"/>
    <w:rsid w:val="00E34DCE"/>
    <w:rsid w:val="00E3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B4"/>
    <w:pPr>
      <w:spacing w:after="0" w:line="480" w:lineRule="auto"/>
      <w:jc w:val="both"/>
    </w:pPr>
  </w:style>
  <w:style w:type="paragraph" w:styleId="Heading1">
    <w:name w:val="heading 1"/>
    <w:basedOn w:val="Normal"/>
    <w:next w:val="Normal"/>
    <w:link w:val="Heading1Char"/>
    <w:uiPriority w:val="9"/>
    <w:qFormat/>
    <w:rsid w:val="00AB0A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0A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B0A4C"/>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Char Char21,kepala,SUB BAB2,TABEL,Body of text+1,Body of text+2,Body of text+3,List Paragraph11,HEADING 1"/>
    <w:basedOn w:val="Normal"/>
    <w:link w:val="ListParagraphChar"/>
    <w:uiPriority w:val="34"/>
    <w:qFormat/>
    <w:rsid w:val="004109B4"/>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Char Char21 Char,kepala Char,SUB BAB2 Char,TABEL Char"/>
    <w:link w:val="ListParagraph"/>
    <w:uiPriority w:val="34"/>
    <w:qFormat/>
    <w:locked/>
    <w:rsid w:val="004109B4"/>
  </w:style>
  <w:style w:type="paragraph" w:styleId="NoSpacing">
    <w:name w:val="No Spacing"/>
    <w:uiPriority w:val="1"/>
    <w:qFormat/>
    <w:rsid w:val="0057196D"/>
    <w:pPr>
      <w:spacing w:after="0" w:line="240" w:lineRule="auto"/>
    </w:pPr>
    <w:rPr>
      <w:lang w:val="id-ID"/>
    </w:rPr>
  </w:style>
  <w:style w:type="character" w:customStyle="1" w:styleId="jlqj4b">
    <w:name w:val="jlqj4b"/>
    <w:basedOn w:val="DefaultParagraphFont"/>
    <w:rsid w:val="0057196D"/>
  </w:style>
  <w:style w:type="character" w:customStyle="1" w:styleId="markedcontent">
    <w:name w:val="markedcontent"/>
    <w:basedOn w:val="DefaultParagraphFont"/>
    <w:rsid w:val="0057196D"/>
  </w:style>
  <w:style w:type="paragraph" w:customStyle="1" w:styleId="Default">
    <w:name w:val="Default"/>
    <w:rsid w:val="00E376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opre">
    <w:name w:val="acopre"/>
    <w:basedOn w:val="DefaultParagraphFont"/>
    <w:rsid w:val="00343572"/>
  </w:style>
  <w:style w:type="character" w:customStyle="1" w:styleId="hgkelc">
    <w:name w:val="hgkelc"/>
    <w:basedOn w:val="DefaultParagraphFont"/>
    <w:rsid w:val="00343572"/>
  </w:style>
  <w:style w:type="character" w:styleId="Strong">
    <w:name w:val="Strong"/>
    <w:basedOn w:val="DefaultParagraphFont"/>
    <w:uiPriority w:val="22"/>
    <w:qFormat/>
    <w:rsid w:val="00343572"/>
    <w:rPr>
      <w:b/>
      <w:bCs/>
    </w:rPr>
  </w:style>
  <w:style w:type="table" w:styleId="TableGrid">
    <w:name w:val="Table Grid"/>
    <w:basedOn w:val="TableNormal"/>
    <w:uiPriority w:val="59"/>
    <w:rsid w:val="0062787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2787E"/>
    <w:rPr>
      <w:i/>
      <w:iCs/>
    </w:rPr>
  </w:style>
  <w:style w:type="character" w:customStyle="1" w:styleId="viiyi">
    <w:name w:val="viiyi"/>
    <w:basedOn w:val="DefaultParagraphFont"/>
    <w:rsid w:val="0062787E"/>
  </w:style>
  <w:style w:type="paragraph" w:styleId="BalloonText">
    <w:name w:val="Balloon Text"/>
    <w:basedOn w:val="Normal"/>
    <w:link w:val="BalloonTextChar"/>
    <w:uiPriority w:val="99"/>
    <w:semiHidden/>
    <w:unhideWhenUsed/>
    <w:rsid w:val="006278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7E"/>
    <w:rPr>
      <w:rFonts w:ascii="Tahoma" w:hAnsi="Tahoma" w:cs="Tahoma"/>
      <w:sz w:val="16"/>
      <w:szCs w:val="16"/>
    </w:rPr>
  </w:style>
  <w:style w:type="character" w:customStyle="1" w:styleId="Heading1Char">
    <w:name w:val="Heading 1 Char"/>
    <w:basedOn w:val="DefaultParagraphFont"/>
    <w:link w:val="Heading1"/>
    <w:uiPriority w:val="9"/>
    <w:rsid w:val="00AB0A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0A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B0A4C"/>
    <w:rPr>
      <w:rFonts w:ascii="Times New Roman" w:eastAsia="Times New Roman" w:hAnsi="Times New Roman" w:cs="Times New Roman"/>
      <w:b/>
      <w:bCs/>
      <w:sz w:val="27"/>
      <w:szCs w:val="27"/>
    </w:rPr>
  </w:style>
  <w:style w:type="character" w:customStyle="1" w:styleId="BalloonTextChar1">
    <w:name w:val="Balloon Text Char1"/>
    <w:basedOn w:val="DefaultParagraphFont"/>
    <w:uiPriority w:val="99"/>
    <w:semiHidden/>
    <w:rsid w:val="00AB0A4C"/>
    <w:rPr>
      <w:rFonts w:ascii="Segoe UI" w:hAnsi="Segoe UI" w:cs="Segoe UI"/>
      <w:sz w:val="18"/>
      <w:szCs w:val="18"/>
    </w:rPr>
  </w:style>
  <w:style w:type="paragraph" w:styleId="Header">
    <w:name w:val="header"/>
    <w:basedOn w:val="Normal"/>
    <w:link w:val="HeaderChar"/>
    <w:uiPriority w:val="99"/>
    <w:unhideWhenUsed/>
    <w:rsid w:val="00AB0A4C"/>
    <w:pPr>
      <w:tabs>
        <w:tab w:val="center" w:pos="4513"/>
        <w:tab w:val="right" w:pos="9026"/>
      </w:tabs>
      <w:spacing w:line="240" w:lineRule="auto"/>
    </w:pPr>
  </w:style>
  <w:style w:type="character" w:customStyle="1" w:styleId="HeaderChar">
    <w:name w:val="Header Char"/>
    <w:basedOn w:val="DefaultParagraphFont"/>
    <w:link w:val="Header"/>
    <w:uiPriority w:val="99"/>
    <w:rsid w:val="00AB0A4C"/>
  </w:style>
  <w:style w:type="paragraph" w:styleId="Footer">
    <w:name w:val="footer"/>
    <w:basedOn w:val="Normal"/>
    <w:link w:val="FooterChar"/>
    <w:uiPriority w:val="99"/>
    <w:unhideWhenUsed/>
    <w:rsid w:val="00AB0A4C"/>
    <w:pPr>
      <w:tabs>
        <w:tab w:val="center" w:pos="4513"/>
        <w:tab w:val="right" w:pos="9026"/>
      </w:tabs>
      <w:spacing w:line="240" w:lineRule="auto"/>
    </w:pPr>
  </w:style>
  <w:style w:type="character" w:customStyle="1" w:styleId="FooterChar">
    <w:name w:val="Footer Char"/>
    <w:basedOn w:val="DefaultParagraphFont"/>
    <w:link w:val="Footer"/>
    <w:uiPriority w:val="99"/>
    <w:rsid w:val="00AB0A4C"/>
  </w:style>
  <w:style w:type="character" w:customStyle="1" w:styleId="st">
    <w:name w:val="st"/>
    <w:basedOn w:val="DefaultParagraphFont"/>
    <w:rsid w:val="00AB0A4C"/>
  </w:style>
  <w:style w:type="character" w:customStyle="1" w:styleId="fs6">
    <w:name w:val="fs6"/>
    <w:basedOn w:val="DefaultParagraphFont"/>
    <w:rsid w:val="00AB0A4C"/>
  </w:style>
  <w:style w:type="paragraph" w:styleId="Caption">
    <w:name w:val="caption"/>
    <w:basedOn w:val="Normal"/>
    <w:next w:val="Normal"/>
    <w:uiPriority w:val="35"/>
    <w:unhideWhenUsed/>
    <w:qFormat/>
    <w:rsid w:val="00AB0A4C"/>
    <w:pPr>
      <w:spacing w:after="240" w:line="240" w:lineRule="auto"/>
    </w:pPr>
    <w:rPr>
      <w:rFonts w:ascii="Times New Roman" w:eastAsia="Arial" w:hAnsi="Times New Roman" w:cs="Times New Roman"/>
      <w:iCs/>
      <w:color w:val="000000" w:themeColor="text1"/>
      <w:sz w:val="24"/>
      <w:szCs w:val="24"/>
    </w:rPr>
  </w:style>
  <w:style w:type="character" w:styleId="Hyperlink">
    <w:name w:val="Hyperlink"/>
    <w:basedOn w:val="DefaultParagraphFont"/>
    <w:uiPriority w:val="99"/>
    <w:unhideWhenUsed/>
    <w:rsid w:val="00AB0A4C"/>
    <w:rPr>
      <w:color w:val="0000FF" w:themeColor="hyperlink"/>
      <w:u w:val="single"/>
    </w:rPr>
  </w:style>
  <w:style w:type="character" w:styleId="PlaceholderText">
    <w:name w:val="Placeholder Text"/>
    <w:basedOn w:val="DefaultParagraphFont"/>
    <w:uiPriority w:val="99"/>
    <w:semiHidden/>
    <w:rsid w:val="00AB0A4C"/>
    <w:rPr>
      <w:color w:val="808080"/>
    </w:rPr>
  </w:style>
  <w:style w:type="character" w:customStyle="1" w:styleId="personname">
    <w:name w:val="person_name"/>
    <w:basedOn w:val="DefaultParagraphFont"/>
    <w:rsid w:val="00AB0A4C"/>
  </w:style>
  <w:style w:type="table" w:customStyle="1" w:styleId="TableGrid1">
    <w:name w:val="Table Grid1"/>
    <w:basedOn w:val="TableNormal"/>
    <w:uiPriority w:val="59"/>
    <w:rsid w:val="00AB0A4C"/>
    <w:pPr>
      <w:spacing w:after="0" w:line="240" w:lineRule="auto"/>
    </w:pPr>
    <w:rPr>
      <w:rFonts w:ascii="SimSun" w:eastAsia="SimSun" w:hAnsi="SimSun" w:cs="Times New Roman"/>
      <w:sz w:val="24"/>
      <w:szCs w:val="24"/>
      <w:lang w:val="id-ID"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2022-01-21T08:29:00Z</dcterms:created>
  <dcterms:modified xsi:type="dcterms:W3CDTF">2022-01-21T08:29:00Z</dcterms:modified>
</cp:coreProperties>
</file>